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tblCellSpacing w:w="0" w:type="dxa"/>
        <w:tblCellMar>
          <w:left w:w="0" w:type="dxa"/>
          <w:right w:w="0" w:type="dxa"/>
        </w:tblCellMar>
        <w:tblLook w:val="04A0" w:firstRow="1" w:lastRow="0" w:firstColumn="1" w:lastColumn="0" w:noHBand="0" w:noVBand="1"/>
      </w:tblPr>
      <w:tblGrid>
        <w:gridCol w:w="9000"/>
      </w:tblGrid>
      <w:tr w:rsidR="00FA228D" w:rsidRPr="0024673C" w:rsidTr="00481D66">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500"/>
              <w:gridCol w:w="4500"/>
            </w:tblGrid>
            <w:tr w:rsidR="00FA228D" w:rsidRPr="0024673C" w:rsidTr="00481D66">
              <w:trPr>
                <w:tblCellSpacing w:w="0" w:type="dxa"/>
              </w:trPr>
              <w:tc>
                <w:tcPr>
                  <w:tcW w:w="2500" w:type="pct"/>
                  <w:shd w:val="clear" w:color="auto" w:fill="DDEAF2"/>
                  <w:hideMark/>
                </w:tcPr>
                <w:tbl>
                  <w:tblPr>
                    <w:tblW w:w="5000" w:type="pct"/>
                    <w:tblCellSpacing w:w="0" w:type="dxa"/>
                    <w:tblCellMar>
                      <w:left w:w="0" w:type="dxa"/>
                      <w:right w:w="0" w:type="dxa"/>
                    </w:tblCellMar>
                    <w:tblLook w:val="04A0" w:firstRow="1" w:lastRow="0" w:firstColumn="1" w:lastColumn="0" w:noHBand="0" w:noVBand="1"/>
                  </w:tblPr>
                  <w:tblGrid>
                    <w:gridCol w:w="4500"/>
                  </w:tblGrid>
                  <w:tr w:rsidR="00FA228D" w:rsidRPr="000957D0" w:rsidTr="00481D66">
                    <w:trPr>
                      <w:tblCellSpacing w:w="0" w:type="dxa"/>
                    </w:trPr>
                    <w:tc>
                      <w:tcPr>
                        <w:tcW w:w="0" w:type="auto"/>
                        <w:shd w:val="clear" w:color="auto" w:fill="DDEAF2"/>
                        <w:tcMar>
                          <w:top w:w="150" w:type="dxa"/>
                          <w:left w:w="150" w:type="dxa"/>
                          <w:bottom w:w="150"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4190"/>
                        </w:tblGrid>
                        <w:tr w:rsidR="00FA228D" w:rsidRPr="00FA228D" w:rsidTr="00FA228D">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A228D" w:rsidRPr="00FA228D" w:rsidRDefault="00FA228D" w:rsidP="00481D66">
                              <w:pPr>
                                <w:rPr>
                                  <w:rFonts w:eastAsia="Times New Roman" w:cstheme="minorHAnsi"/>
                                  <w:color w:val="000000"/>
                                  <w:lang w:eastAsia="de-DE"/>
                                </w:rPr>
                              </w:pPr>
                              <w:r w:rsidRPr="00FA228D">
                                <w:rPr>
                                  <w:rFonts w:eastAsia="Times New Roman" w:cstheme="minorHAnsi"/>
                                  <w:color w:val="000000"/>
                                  <w:lang w:eastAsia="de-DE"/>
                                </w:rPr>
                                <w:t>Anlass: Meldung vom 17. September 2019</w:t>
                              </w:r>
                            </w:p>
                            <w:p w:rsidR="00FA228D" w:rsidRPr="00FA228D" w:rsidRDefault="00FA228D" w:rsidP="00481D66">
                              <w:pPr>
                                <w:rPr>
                                  <w:rFonts w:eastAsia="Times New Roman" w:cstheme="minorHAnsi"/>
                                  <w:color w:val="000000"/>
                                  <w:lang w:eastAsia="de-DE"/>
                                </w:rPr>
                              </w:pPr>
                            </w:p>
                            <w:p w:rsidR="00FA228D" w:rsidRDefault="00FA228D" w:rsidP="00481D66">
                              <w:pPr>
                                <w:rPr>
                                  <w:rFonts w:eastAsia="Times New Roman" w:cstheme="minorHAnsi"/>
                                  <w:b/>
                                  <w:bCs/>
                                  <w:color w:val="000000"/>
                                  <w:lang w:eastAsia="de-DE"/>
                                </w:rPr>
                              </w:pPr>
                              <w:r>
                                <w:rPr>
                                  <w:rFonts w:eastAsia="Times New Roman" w:cstheme="minorHAnsi"/>
                                  <w:b/>
                                  <w:bCs/>
                                  <w:color w:val="000000"/>
                                  <w:lang w:eastAsia="de-DE"/>
                                </w:rPr>
                                <w:t xml:space="preserve">Patientendaten: </w:t>
                              </w:r>
                            </w:p>
                            <w:p w:rsidR="00FA228D" w:rsidRPr="00FA228D" w:rsidRDefault="00FA228D" w:rsidP="00481D66">
                              <w:pPr>
                                <w:rPr>
                                  <w:rFonts w:eastAsia="Times New Roman" w:cstheme="minorHAnsi"/>
                                  <w:color w:val="000000"/>
                                  <w:lang w:eastAsia="de-DE"/>
                                </w:rPr>
                              </w:pPr>
                              <w:r w:rsidRPr="00FA228D">
                                <w:rPr>
                                  <w:rFonts w:eastAsia="Times New Roman" w:cstheme="minorHAnsi"/>
                                  <w:b/>
                                  <w:bCs/>
                                  <w:color w:val="000000"/>
                                  <w:lang w:eastAsia="de-DE"/>
                                </w:rPr>
                                <w:t>Millionen Daten ungeschützt im Netz</w:t>
                              </w:r>
                            </w:p>
                          </w:tc>
                        </w:tr>
                      </w:tbl>
                      <w:p w:rsidR="00FA228D" w:rsidRPr="000957D0" w:rsidRDefault="00FA228D" w:rsidP="00481D66">
                        <w:pPr>
                          <w:rPr>
                            <w:rFonts w:ascii="Times New Roman" w:eastAsia="Times New Roman" w:hAnsi="Times New Roman" w:cs="Times New Roman"/>
                            <w:color w:val="000000"/>
                            <w:lang w:eastAsia="de-DE"/>
                          </w:rPr>
                        </w:pPr>
                      </w:p>
                    </w:tc>
                  </w:tr>
                </w:tbl>
                <w:p w:rsidR="00FA228D" w:rsidRPr="000957D0" w:rsidRDefault="00FA228D" w:rsidP="00481D66">
                  <w:pPr>
                    <w:rPr>
                      <w:rFonts w:ascii="Times New Roman" w:eastAsia="Times New Roman" w:hAnsi="Times New Roman" w:cs="Times New Roman"/>
                      <w:color w:val="000000"/>
                      <w:lang w:eastAsia="de-DE"/>
                    </w:rPr>
                  </w:pPr>
                </w:p>
              </w:tc>
              <w:tc>
                <w:tcPr>
                  <w:tcW w:w="2500" w:type="pct"/>
                  <w:shd w:val="clear" w:color="auto" w:fill="DDEAF2"/>
                  <w:hideMark/>
                </w:tcPr>
                <w:tbl>
                  <w:tblPr>
                    <w:tblW w:w="5000" w:type="pct"/>
                    <w:tblCellSpacing w:w="0" w:type="dxa"/>
                    <w:tblCellMar>
                      <w:left w:w="0" w:type="dxa"/>
                      <w:right w:w="0" w:type="dxa"/>
                    </w:tblCellMar>
                    <w:tblLook w:val="04A0" w:firstRow="1" w:lastRow="0" w:firstColumn="1" w:lastColumn="0" w:noHBand="0" w:noVBand="1"/>
                  </w:tblPr>
                  <w:tblGrid>
                    <w:gridCol w:w="4500"/>
                  </w:tblGrid>
                  <w:tr w:rsidR="00FA228D" w:rsidRPr="0024673C" w:rsidTr="00481D66">
                    <w:trPr>
                      <w:tblCellSpacing w:w="0" w:type="dxa"/>
                    </w:trPr>
                    <w:tc>
                      <w:tcPr>
                        <w:tcW w:w="0" w:type="auto"/>
                        <w:shd w:val="clear" w:color="auto" w:fill="DDEAF2"/>
                        <w:tcMar>
                          <w:top w:w="150" w:type="dxa"/>
                          <w:left w:w="150" w:type="dxa"/>
                          <w:bottom w:w="150"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4190"/>
                        </w:tblGrid>
                        <w:tr w:rsidR="00FA228D" w:rsidRPr="0024673C" w:rsidTr="00FA228D">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A228D" w:rsidRPr="00FA228D" w:rsidRDefault="00FA228D" w:rsidP="00481D66">
                              <w:pPr>
                                <w:rPr>
                                  <w:rFonts w:eastAsia="Times New Roman" w:cstheme="minorHAnsi"/>
                                  <w:color w:val="000000"/>
                                  <w:lang w:eastAsia="de-DE"/>
                                </w:rPr>
                              </w:pPr>
                              <w:r w:rsidRPr="00FA228D">
                                <w:rPr>
                                  <w:rFonts w:eastAsia="Times New Roman" w:cstheme="minorHAnsi"/>
                                  <w:color w:val="000000"/>
                                  <w:lang w:eastAsia="de-DE"/>
                                </w:rPr>
                                <w:t>Experte für Verschlüsselung:</w:t>
                              </w:r>
                            </w:p>
                            <w:p w:rsidR="00FA228D" w:rsidRPr="00FA228D" w:rsidRDefault="00FA228D" w:rsidP="00481D66">
                              <w:pPr>
                                <w:rPr>
                                  <w:rFonts w:eastAsia="Times New Roman" w:cstheme="minorHAnsi"/>
                                  <w:color w:val="000000"/>
                                  <w:lang w:eastAsia="de-DE"/>
                                </w:rPr>
                              </w:pPr>
                            </w:p>
                            <w:p w:rsidR="00FA228D" w:rsidRPr="00FA228D" w:rsidRDefault="00FA228D" w:rsidP="00481D66">
                              <w:pPr>
                                <w:rPr>
                                  <w:rFonts w:eastAsia="Times New Roman" w:cstheme="minorHAnsi"/>
                                  <w:color w:val="000000"/>
                                  <w:lang w:eastAsia="de-DE"/>
                                </w:rPr>
                              </w:pPr>
                              <w:r w:rsidRPr="00FA228D">
                                <w:rPr>
                                  <w:rFonts w:eastAsia="Times New Roman" w:cstheme="minorHAnsi"/>
                                  <w:b/>
                                  <w:bCs/>
                                  <w:color w:val="000000"/>
                                  <w:lang w:eastAsia="de-DE"/>
                                </w:rPr>
                                <w:t xml:space="preserve">Robert Freudenreich, </w:t>
                              </w:r>
                            </w:p>
                            <w:p w:rsidR="00FA228D" w:rsidRPr="0024673C" w:rsidRDefault="00FA228D" w:rsidP="00481D66">
                              <w:pPr>
                                <w:rPr>
                                  <w:rFonts w:eastAsia="Times New Roman" w:cstheme="minorHAnsi"/>
                                  <w:color w:val="000000"/>
                                  <w:lang w:val="en-US" w:eastAsia="de-DE"/>
                                </w:rPr>
                              </w:pPr>
                              <w:r w:rsidRPr="0024673C">
                                <w:rPr>
                                  <w:rFonts w:eastAsia="Times New Roman" w:cstheme="minorHAnsi"/>
                                  <w:b/>
                                  <w:bCs/>
                                  <w:color w:val="000000"/>
                                  <w:lang w:val="en-US" w:eastAsia="de-DE"/>
                                </w:rPr>
                                <w:t xml:space="preserve">CTO </w:t>
                              </w:r>
                              <w:proofErr w:type="spellStart"/>
                              <w:r w:rsidRPr="0024673C">
                                <w:rPr>
                                  <w:rFonts w:eastAsia="Times New Roman" w:cstheme="minorHAnsi"/>
                                  <w:b/>
                                  <w:bCs/>
                                  <w:color w:val="000000"/>
                                  <w:lang w:val="en-US" w:eastAsia="de-DE"/>
                                </w:rPr>
                                <w:t>bei</w:t>
                              </w:r>
                              <w:proofErr w:type="spellEnd"/>
                              <w:r w:rsidRPr="0024673C">
                                <w:rPr>
                                  <w:rFonts w:eastAsia="Times New Roman" w:cstheme="minorHAnsi"/>
                                  <w:b/>
                                  <w:bCs/>
                                  <w:color w:val="000000"/>
                                  <w:lang w:val="en-US" w:eastAsia="de-DE"/>
                                </w:rPr>
                                <w:t xml:space="preserve"> Boxcryptor | Secomba GmbH</w:t>
                              </w:r>
                            </w:p>
                          </w:tc>
                        </w:tr>
                      </w:tbl>
                      <w:p w:rsidR="00FA228D" w:rsidRPr="0024673C" w:rsidRDefault="00FA228D" w:rsidP="00481D66">
                        <w:pPr>
                          <w:rPr>
                            <w:rFonts w:ascii="Times New Roman" w:eastAsia="Times New Roman" w:hAnsi="Times New Roman" w:cs="Times New Roman"/>
                            <w:color w:val="000000"/>
                            <w:lang w:val="en-US" w:eastAsia="de-DE"/>
                          </w:rPr>
                        </w:pPr>
                      </w:p>
                    </w:tc>
                  </w:tr>
                </w:tbl>
                <w:p w:rsidR="00FA228D" w:rsidRPr="0024673C" w:rsidRDefault="00FA228D" w:rsidP="00481D66">
                  <w:pPr>
                    <w:rPr>
                      <w:rFonts w:ascii="Times New Roman" w:eastAsia="Times New Roman" w:hAnsi="Times New Roman" w:cs="Times New Roman"/>
                      <w:color w:val="000000"/>
                      <w:lang w:val="en-US" w:eastAsia="de-DE"/>
                    </w:rPr>
                  </w:pPr>
                </w:p>
              </w:tc>
            </w:tr>
          </w:tbl>
          <w:p w:rsidR="00FA228D" w:rsidRPr="0024673C" w:rsidRDefault="00FA228D" w:rsidP="00481D66">
            <w:pPr>
              <w:rPr>
                <w:rFonts w:ascii="Times New Roman" w:eastAsia="Times New Roman" w:hAnsi="Times New Roman" w:cs="Times New Roman"/>
                <w:color w:val="000000"/>
                <w:lang w:val="en-US" w:eastAsia="de-DE"/>
              </w:rPr>
            </w:pPr>
          </w:p>
        </w:tc>
      </w:tr>
    </w:tbl>
    <w:p w:rsidR="001827CB" w:rsidRDefault="00FA228D" w:rsidP="002F4651">
      <w:pPr>
        <w:pStyle w:val="berschrift1"/>
        <w:rPr>
          <w:lang w:eastAsia="de-DE"/>
        </w:rPr>
      </w:pPr>
      <w:r>
        <w:rPr>
          <w:lang w:eastAsia="de-DE"/>
        </w:rPr>
        <w:t xml:space="preserve">Statement: </w:t>
      </w:r>
      <w:r w:rsidR="002F4651" w:rsidRPr="002F4651">
        <w:rPr>
          <w:lang w:eastAsia="de-DE"/>
        </w:rPr>
        <w:t>Patientendaten öffentlich einsehbar</w:t>
      </w:r>
    </w:p>
    <w:p w:rsidR="002F4651" w:rsidRPr="005045DF" w:rsidRDefault="002F4651" w:rsidP="001827CB">
      <w:pPr>
        <w:rPr>
          <w:rFonts w:ascii="Calibri" w:eastAsia="Times New Roman" w:hAnsi="Calibri" w:cs="Calibri"/>
          <w:color w:val="000000"/>
          <w:lang w:eastAsia="de-DE"/>
        </w:rPr>
      </w:pPr>
    </w:p>
    <w:p w:rsidR="001827CB" w:rsidRPr="005045DF" w:rsidRDefault="002F4651" w:rsidP="001827CB">
      <w:pPr>
        <w:rPr>
          <w:rFonts w:ascii="Calibri" w:eastAsia="Times New Roman" w:hAnsi="Calibri" w:cs="Calibri"/>
          <w:color w:val="000000"/>
          <w:lang w:eastAsia="de-DE"/>
        </w:rPr>
      </w:pPr>
      <w:r>
        <w:rPr>
          <w:rFonts w:ascii="Calibri" w:eastAsia="Times New Roman" w:hAnsi="Calibri" w:cs="Calibri"/>
          <w:color w:val="000000"/>
          <w:lang w:eastAsia="de-DE"/>
        </w:rPr>
        <w:t>W</w:t>
      </w:r>
      <w:r w:rsidR="001827CB" w:rsidRPr="005045DF">
        <w:rPr>
          <w:rFonts w:ascii="Calibri" w:eastAsia="Times New Roman" w:hAnsi="Calibri" w:cs="Calibri"/>
          <w:color w:val="000000"/>
          <w:lang w:eastAsia="de-DE"/>
        </w:rPr>
        <w:t xml:space="preserve">ie der Bayerische Rundfunk in Zusammenarbeit mit </w:t>
      </w:r>
      <w:proofErr w:type="spellStart"/>
      <w:r w:rsidR="001827CB" w:rsidRPr="005045DF">
        <w:rPr>
          <w:rFonts w:ascii="Calibri" w:eastAsia="Times New Roman" w:hAnsi="Calibri" w:cs="Calibri"/>
          <w:color w:val="000000"/>
          <w:lang w:eastAsia="de-DE"/>
        </w:rPr>
        <w:t>ProPublica</w:t>
      </w:r>
      <w:proofErr w:type="spellEnd"/>
      <w:r w:rsidR="001827CB" w:rsidRPr="005045DF">
        <w:rPr>
          <w:rFonts w:ascii="Calibri" w:eastAsia="Times New Roman" w:hAnsi="Calibri" w:cs="Calibri"/>
          <w:color w:val="000000"/>
          <w:lang w:eastAsia="de-DE"/>
        </w:rPr>
        <w:t xml:space="preserve"> herausgefunden hat, liegen </w:t>
      </w:r>
      <w:r w:rsidR="001827CB" w:rsidRPr="005045DF">
        <w:rPr>
          <w:rFonts w:ascii="Calibri" w:eastAsia="Times New Roman" w:hAnsi="Calibri" w:cs="Calibri"/>
          <w:b/>
          <w:bCs/>
          <w:color w:val="000000"/>
          <w:lang w:eastAsia="de-DE"/>
        </w:rPr>
        <w:t>Millionen Patientendaten frei abrufbar</w:t>
      </w:r>
      <w:r w:rsidR="001827CB" w:rsidRPr="005045DF">
        <w:rPr>
          <w:rFonts w:ascii="Calibri" w:eastAsia="Times New Roman" w:hAnsi="Calibri" w:cs="Calibri"/>
          <w:color w:val="000000"/>
          <w:lang w:eastAsia="de-DE"/>
        </w:rPr>
        <w:t> im Netz. Zu diesem Sachverhalt möchten wir ein Statement abgeben.</w:t>
      </w:r>
    </w:p>
    <w:p w:rsidR="001827CB" w:rsidRPr="005045DF" w:rsidRDefault="001827CB" w:rsidP="001827CB">
      <w:pPr>
        <w:rPr>
          <w:rFonts w:ascii="Calibri" w:eastAsia="Times New Roman" w:hAnsi="Calibri" w:cs="Calibri"/>
          <w:color w:val="000000"/>
          <w:lang w:eastAsia="de-DE"/>
        </w:rPr>
      </w:pPr>
      <w:r w:rsidRPr="005045DF">
        <w:rPr>
          <w:rFonts w:ascii="Calibri" w:eastAsia="Times New Roman" w:hAnsi="Calibri" w:cs="Calibri"/>
          <w:color w:val="000000"/>
          <w:lang w:eastAsia="de-DE"/>
        </w:rPr>
        <w:t> </w:t>
      </w:r>
    </w:p>
    <w:p w:rsidR="001827CB" w:rsidRPr="005045DF" w:rsidRDefault="001827CB" w:rsidP="005045DF">
      <w:pPr>
        <w:rPr>
          <w:b/>
          <w:lang w:eastAsia="de-DE"/>
        </w:rPr>
      </w:pPr>
      <w:r w:rsidRPr="005045DF">
        <w:rPr>
          <w:b/>
          <w:lang w:eastAsia="de-DE"/>
        </w:rPr>
        <w:t>Robert Freudenreich, CTO von Boxcryptor, Verschlüsselungssoftware aus Augsburg</w:t>
      </w:r>
    </w:p>
    <w:p w:rsidR="001827CB" w:rsidRPr="005045DF" w:rsidRDefault="004A31F5" w:rsidP="001827CB">
      <w:pPr>
        <w:rPr>
          <w:rFonts w:ascii="Calibri" w:eastAsia="Times New Roman" w:hAnsi="Calibri" w:cs="Calibri"/>
          <w:color w:val="000000"/>
          <w:lang w:eastAsia="de-DE"/>
        </w:rPr>
      </w:pPr>
      <w:r>
        <w:rPr>
          <w:b/>
          <w:noProof/>
          <w:lang w:eastAsia="de-DE"/>
        </w:rPr>
        <w:drawing>
          <wp:anchor distT="0" distB="0" distL="114300" distR="114300" simplePos="0" relativeHeight="251658240" behindDoc="0" locked="0" layoutInCell="1" allowOverlap="1">
            <wp:simplePos x="0" y="0"/>
            <wp:positionH relativeFrom="margin">
              <wp:align>left</wp:align>
            </wp:positionH>
            <wp:positionV relativeFrom="paragraph">
              <wp:posOffset>176068</wp:posOffset>
            </wp:positionV>
            <wp:extent cx="1600200" cy="160020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comba-team-RobertFreudenreich.jpg"/>
                    <pic:cNvPicPr/>
                  </pic:nvPicPr>
                  <pic:blipFill>
                    <a:blip r:embed="rId5">
                      <a:extLst>
                        <a:ext uri="{28A0092B-C50C-407E-A947-70E740481C1C}">
                          <a14:useLocalDpi xmlns:a14="http://schemas.microsoft.com/office/drawing/2010/main" val="0"/>
                        </a:ext>
                      </a:extLst>
                    </a:blip>
                    <a:stretch>
                      <a:fillRect/>
                    </a:stretch>
                  </pic:blipFill>
                  <pic:spPr>
                    <a:xfrm>
                      <a:off x="0" y="0"/>
                      <a:ext cx="1611111" cy="1611111"/>
                    </a:xfrm>
                    <a:prstGeom prst="rect">
                      <a:avLst/>
                    </a:prstGeom>
                  </pic:spPr>
                </pic:pic>
              </a:graphicData>
            </a:graphic>
            <wp14:sizeRelH relativeFrom="page">
              <wp14:pctWidth>0</wp14:pctWidth>
            </wp14:sizeRelH>
            <wp14:sizeRelV relativeFrom="page">
              <wp14:pctHeight>0</wp14:pctHeight>
            </wp14:sizeRelV>
          </wp:anchor>
        </w:drawing>
      </w:r>
      <w:r w:rsidR="001827CB" w:rsidRPr="005045DF">
        <w:rPr>
          <w:rFonts w:ascii="Calibri" w:eastAsia="Times New Roman" w:hAnsi="Calibri" w:cs="Calibri"/>
          <w:color w:val="000000"/>
          <w:lang w:eastAsia="de-DE"/>
        </w:rPr>
        <w:t> </w:t>
      </w:r>
    </w:p>
    <w:p w:rsidR="0024673C" w:rsidRDefault="001827CB" w:rsidP="001827CB">
      <w:pPr>
        <w:rPr>
          <w:rFonts w:ascii="Calibri" w:eastAsia="Times New Roman" w:hAnsi="Calibri" w:cs="Calibri"/>
          <w:color w:val="000000"/>
          <w:lang w:eastAsia="de-DE"/>
        </w:rPr>
      </w:pPr>
      <w:r w:rsidRPr="005045DF">
        <w:rPr>
          <w:rFonts w:ascii="Calibri" w:eastAsia="Times New Roman" w:hAnsi="Calibri" w:cs="Calibri"/>
          <w:color w:val="000000"/>
          <w:lang w:eastAsia="de-DE"/>
        </w:rPr>
        <w:t>Mit Bestürzen lesen wir wieder einmal von veröffentlichten Daten mit hochsensiblen Inhalten. Wieder einmal wäre ein Datenleck vermeidbar gewesen. Es wird Zeit für einen Paradigmenwechsel:</w:t>
      </w:r>
    </w:p>
    <w:p w:rsidR="004A31F5" w:rsidRPr="004A31F5" w:rsidRDefault="004A31F5" w:rsidP="001827CB">
      <w:pPr>
        <w:rPr>
          <w:rFonts w:ascii="Calibri" w:eastAsia="Times New Roman" w:hAnsi="Calibri" w:cs="Calibri"/>
          <w:color w:val="000000"/>
          <w:lang w:eastAsia="de-DE"/>
        </w:rPr>
      </w:pPr>
    </w:p>
    <w:p w:rsidR="0024673C" w:rsidRDefault="0024673C" w:rsidP="001827CB">
      <w:pPr>
        <w:rPr>
          <w:rFonts w:ascii="Calibri" w:eastAsia="Times New Roman" w:hAnsi="Calibri" w:cs="Calibri"/>
          <w:i/>
          <w:iCs/>
          <w:color w:val="000000"/>
          <w:lang w:eastAsia="de-DE"/>
        </w:rPr>
      </w:pPr>
    </w:p>
    <w:p w:rsidR="001827CB" w:rsidRDefault="001827CB" w:rsidP="001827CB">
      <w:pPr>
        <w:rPr>
          <w:rFonts w:ascii="Calibri" w:eastAsia="Times New Roman" w:hAnsi="Calibri" w:cs="Calibri"/>
          <w:i/>
          <w:iCs/>
          <w:color w:val="000000"/>
          <w:lang w:eastAsia="de-DE"/>
        </w:rPr>
      </w:pPr>
      <w:r w:rsidRPr="005045DF">
        <w:rPr>
          <w:rFonts w:ascii="Calibri" w:eastAsia="Times New Roman" w:hAnsi="Calibri" w:cs="Calibri"/>
          <w:i/>
          <w:iCs/>
          <w:color w:val="000000"/>
          <w:lang w:eastAsia="de-DE"/>
        </w:rPr>
        <w:t>„Wir müssen wegkommen, die Codezentrische Sicherheit als Lösung zu betrachten. Das Ziel muss flächendeckende Datenzentrische Sicherheit durch starke Verschlüsselung sein.“</w:t>
      </w:r>
    </w:p>
    <w:p w:rsidR="001827CB" w:rsidRPr="005045DF" w:rsidRDefault="001827CB" w:rsidP="001827CB">
      <w:pPr>
        <w:rPr>
          <w:rFonts w:ascii="Calibri" w:eastAsia="Times New Roman" w:hAnsi="Calibri" w:cs="Calibri"/>
          <w:color w:val="000000"/>
          <w:lang w:eastAsia="de-DE"/>
        </w:rPr>
      </w:pPr>
      <w:bookmarkStart w:id="0" w:name="_GoBack"/>
      <w:bookmarkEnd w:id="0"/>
    </w:p>
    <w:p w:rsidR="001827CB" w:rsidRPr="005045DF" w:rsidRDefault="001827CB" w:rsidP="001827CB">
      <w:pPr>
        <w:rPr>
          <w:rFonts w:ascii="Calibri" w:eastAsia="Times New Roman" w:hAnsi="Calibri" w:cs="Calibri"/>
          <w:color w:val="000000"/>
          <w:lang w:eastAsia="de-DE"/>
        </w:rPr>
      </w:pPr>
      <w:r w:rsidRPr="00CD65BA">
        <w:rPr>
          <w:rFonts w:ascii="Calibri" w:eastAsia="Times New Roman" w:hAnsi="Calibri" w:cs="Calibri"/>
          <w:b/>
          <w:color w:val="000000"/>
          <w:lang w:eastAsia="de-DE"/>
        </w:rPr>
        <w:t>Zur Erläuterung</w:t>
      </w:r>
      <w:r w:rsidRPr="005045DF">
        <w:rPr>
          <w:rFonts w:ascii="Calibri" w:eastAsia="Times New Roman" w:hAnsi="Calibri" w:cs="Calibri"/>
          <w:color w:val="000000"/>
          <w:lang w:eastAsia="de-DE"/>
        </w:rPr>
        <w:t>: Wenn es darum geht, sensible Daten zu schützen, gibt es zwei unterschiedliche Herangehensweisen, die bereit</w:t>
      </w:r>
      <w:r w:rsidR="005045DF" w:rsidRPr="005045DF">
        <w:rPr>
          <w:rFonts w:ascii="Calibri" w:eastAsia="Times New Roman" w:hAnsi="Calibri" w:cs="Calibri"/>
          <w:color w:val="000000"/>
          <w:lang w:eastAsia="de-DE"/>
        </w:rPr>
        <w:t>s</w:t>
      </w:r>
      <w:r w:rsidRPr="005045DF">
        <w:rPr>
          <w:rFonts w:ascii="Calibri" w:eastAsia="Times New Roman" w:hAnsi="Calibri" w:cs="Calibri"/>
          <w:color w:val="000000"/>
          <w:lang w:eastAsia="de-DE"/>
        </w:rPr>
        <w:t xml:space="preserve"> im Aufbau der Software implementiert werden. </w:t>
      </w:r>
    </w:p>
    <w:p w:rsidR="001827CB" w:rsidRPr="005045DF" w:rsidRDefault="001827CB" w:rsidP="001827CB">
      <w:pPr>
        <w:rPr>
          <w:rFonts w:ascii="Calibri" w:eastAsia="Times New Roman" w:hAnsi="Calibri" w:cs="Calibri"/>
          <w:color w:val="000000"/>
          <w:lang w:eastAsia="de-DE"/>
        </w:rPr>
      </w:pPr>
      <w:r w:rsidRPr="005045DF">
        <w:rPr>
          <w:rFonts w:ascii="Calibri" w:eastAsia="Times New Roman" w:hAnsi="Calibri" w:cs="Calibri"/>
          <w:color w:val="000000"/>
          <w:lang w:eastAsia="de-DE"/>
        </w:rPr>
        <w:t> </w:t>
      </w:r>
    </w:p>
    <w:p w:rsidR="001827CB" w:rsidRPr="005045DF" w:rsidRDefault="001827CB" w:rsidP="001827CB">
      <w:pPr>
        <w:numPr>
          <w:ilvl w:val="0"/>
          <w:numId w:val="2"/>
        </w:numPr>
        <w:rPr>
          <w:rFonts w:ascii="Calibri" w:eastAsia="Times New Roman" w:hAnsi="Calibri" w:cs="Calibri"/>
          <w:color w:val="000000"/>
          <w:lang w:eastAsia="de-DE"/>
        </w:rPr>
      </w:pPr>
      <w:r w:rsidRPr="005045DF">
        <w:rPr>
          <w:rFonts w:ascii="Calibri" w:eastAsia="Times New Roman" w:hAnsi="Calibri" w:cs="Calibri"/>
          <w:color w:val="000000"/>
          <w:lang w:eastAsia="de-DE"/>
        </w:rPr>
        <w:t>Ein häufig angewendetes (und fehleranfälliges) Verfahren ist die </w:t>
      </w:r>
      <w:r w:rsidRPr="005045DF">
        <w:rPr>
          <w:rFonts w:ascii="Calibri" w:eastAsia="Times New Roman" w:hAnsi="Calibri" w:cs="Calibri"/>
          <w:b/>
          <w:bCs/>
          <w:color w:val="000000"/>
          <w:lang w:eastAsia="de-DE"/>
        </w:rPr>
        <w:t>Codezentrische Datensicherheit</w:t>
      </w:r>
      <w:r w:rsidRPr="005045DF">
        <w:rPr>
          <w:rFonts w:ascii="Calibri" w:eastAsia="Times New Roman" w:hAnsi="Calibri" w:cs="Calibri"/>
          <w:color w:val="000000"/>
          <w:lang w:eastAsia="de-DE"/>
        </w:rPr>
        <w:t>. Dabei sind die Daten prinzipiell für jeden lesbar. Durch Zugriffskontrollen im Programmcode (bspw. Zugriffsberechtigung) werden die Daten geschützt. Unbefugte können gezielt nach Fehlern bei der Zugriffskontrolle suchen oder die Konfiguration ausnutzen, um Zugriff auf Daten zu erlangen. Dies war beim aktuellen Fall der veröffentlichten Patientendaten die Ursache des Datenlecks. Stellen Sie sich einen Türsteher vor dem Club vor, der mit Augenaufschlag, Bestechung oder einem gut platzierten Faustschlag zu überwinden ist.</w:t>
      </w:r>
    </w:p>
    <w:p w:rsidR="001827CB" w:rsidRPr="005045DF" w:rsidRDefault="001827CB" w:rsidP="001827CB">
      <w:pPr>
        <w:numPr>
          <w:ilvl w:val="0"/>
          <w:numId w:val="2"/>
        </w:numPr>
        <w:rPr>
          <w:rFonts w:ascii="Calibri" w:eastAsia="Times New Roman" w:hAnsi="Calibri" w:cs="Calibri"/>
          <w:color w:val="000000"/>
          <w:lang w:eastAsia="de-DE"/>
        </w:rPr>
      </w:pPr>
      <w:r w:rsidRPr="005045DF">
        <w:rPr>
          <w:rFonts w:ascii="Calibri" w:eastAsia="Times New Roman" w:hAnsi="Calibri" w:cs="Calibri"/>
          <w:color w:val="000000"/>
          <w:lang w:eastAsia="de-DE"/>
        </w:rPr>
        <w:t>Die andere, von mir bevorzugte, Herangehensweise ist die </w:t>
      </w:r>
      <w:r w:rsidRPr="005045DF">
        <w:rPr>
          <w:rFonts w:ascii="Calibri" w:eastAsia="Times New Roman" w:hAnsi="Calibri" w:cs="Calibri"/>
          <w:b/>
          <w:bCs/>
          <w:color w:val="000000"/>
          <w:lang w:eastAsia="de-DE"/>
        </w:rPr>
        <w:t>Datenzentrische Sicherheit</w:t>
      </w:r>
      <w:r w:rsidRPr="005045DF">
        <w:rPr>
          <w:rFonts w:ascii="Calibri" w:eastAsia="Times New Roman" w:hAnsi="Calibri" w:cs="Calibri"/>
          <w:color w:val="000000"/>
          <w:lang w:eastAsia="de-DE"/>
        </w:rPr>
        <w:t>. Die Daten selbst werden durch Verfahren wie Verschlüsselung direkt geschützt und Zugriffe sind ausschließlich mit Besitz des entsprechenden Schlüssels möglich. Unbefugte können keine Fehler im Programm ausnutzen um unberechtigten Zugriff auf die somit geschützten Daten zu erlangen. Diese Tür ist nicht mit einem Türsteher geschützt, sondern mit einem Schloss – ohne passenden Schlüssel kein Einlass.</w:t>
      </w:r>
    </w:p>
    <w:p w:rsidR="001827CB" w:rsidRPr="005045DF" w:rsidRDefault="001827CB" w:rsidP="001827CB">
      <w:pPr>
        <w:rPr>
          <w:rFonts w:ascii="Calibri" w:eastAsia="Times New Roman" w:hAnsi="Calibri" w:cs="Calibri"/>
          <w:color w:val="000000"/>
          <w:lang w:eastAsia="de-DE"/>
        </w:rPr>
      </w:pPr>
      <w:r w:rsidRPr="005045DF">
        <w:rPr>
          <w:rFonts w:ascii="Calibri" w:eastAsia="Times New Roman" w:hAnsi="Calibri" w:cs="Calibri"/>
          <w:color w:val="000000"/>
          <w:lang w:eastAsia="de-DE"/>
        </w:rPr>
        <w:t> </w:t>
      </w:r>
    </w:p>
    <w:p w:rsidR="001827CB" w:rsidRPr="005045DF" w:rsidRDefault="001827CB" w:rsidP="001827CB">
      <w:pPr>
        <w:rPr>
          <w:rFonts w:ascii="Calibri" w:eastAsia="Times New Roman" w:hAnsi="Calibri" w:cs="Calibri"/>
          <w:color w:val="000000"/>
          <w:lang w:eastAsia="de-DE"/>
        </w:rPr>
      </w:pPr>
      <w:r w:rsidRPr="005045DF">
        <w:rPr>
          <w:rFonts w:ascii="Calibri" w:eastAsia="Times New Roman" w:hAnsi="Calibri" w:cs="Calibri"/>
          <w:color w:val="000000"/>
          <w:lang w:eastAsia="de-DE"/>
        </w:rPr>
        <w:t xml:space="preserve">Das grundlegende Problem dafür, dass wir – trotz Inkrafttreten der DSG-VO noch immer keine flächendeckende Verschlüsselung sensibler und besonders schützenswerter Daten haben, liegt meiner Meinung nach an der schwammigen Formulierung von Artikel 32 DSG-VO, indem lediglich von „geeigneten technischen und organisatorischen Maßnahmen“ zum </w:t>
      </w:r>
      <w:r w:rsidRPr="005045DF">
        <w:rPr>
          <w:rFonts w:ascii="Calibri" w:eastAsia="Times New Roman" w:hAnsi="Calibri" w:cs="Calibri"/>
          <w:color w:val="000000"/>
          <w:lang w:eastAsia="de-DE"/>
        </w:rPr>
        <w:lastRenderedPageBreak/>
        <w:t xml:space="preserve">Schutz der Daten gesprochen wird. Hier bietet das Regelwerk meiner Ansicht nach zu viel Interpretationsspielraum – zu Lasten der Betroffenen. Die Pflicht zur Verschlüsselung von besonders schützenswerten Daten ist </w:t>
      </w:r>
      <w:r w:rsidR="005045DF" w:rsidRPr="005045DF">
        <w:rPr>
          <w:rFonts w:ascii="Calibri" w:eastAsia="Times New Roman" w:hAnsi="Calibri" w:cs="Calibri"/>
          <w:color w:val="000000"/>
          <w:lang w:eastAsia="de-DE"/>
        </w:rPr>
        <w:t xml:space="preserve">für mich </w:t>
      </w:r>
      <w:r w:rsidRPr="005045DF">
        <w:rPr>
          <w:rFonts w:ascii="Calibri" w:eastAsia="Times New Roman" w:hAnsi="Calibri" w:cs="Calibri"/>
          <w:color w:val="000000"/>
          <w:lang w:eastAsia="de-DE"/>
        </w:rPr>
        <w:t>alternativlos.</w:t>
      </w:r>
    </w:p>
    <w:p w:rsidR="001827CB" w:rsidRPr="005045DF" w:rsidRDefault="001827CB" w:rsidP="001827CB">
      <w:pPr>
        <w:rPr>
          <w:rFonts w:ascii="Calibri" w:eastAsia="Times New Roman" w:hAnsi="Calibri" w:cs="Calibri"/>
          <w:color w:val="000000"/>
          <w:lang w:eastAsia="de-DE"/>
        </w:rPr>
      </w:pPr>
      <w:r w:rsidRPr="005045DF">
        <w:rPr>
          <w:rFonts w:ascii="Calibri" w:eastAsia="Times New Roman" w:hAnsi="Calibri" w:cs="Calibri"/>
          <w:color w:val="000000"/>
          <w:lang w:eastAsia="de-DE"/>
        </w:rPr>
        <w:t> </w:t>
      </w:r>
    </w:p>
    <w:p w:rsidR="001827CB" w:rsidRDefault="001827CB" w:rsidP="001827CB">
      <w:pPr>
        <w:rPr>
          <w:rFonts w:ascii="Calibri" w:eastAsia="Times New Roman" w:hAnsi="Calibri" w:cs="Calibri"/>
          <w:color w:val="000000"/>
          <w:lang w:eastAsia="de-DE"/>
        </w:rPr>
      </w:pPr>
      <w:r w:rsidRPr="005045DF">
        <w:rPr>
          <w:rFonts w:ascii="Calibri" w:eastAsia="Times New Roman" w:hAnsi="Calibri" w:cs="Calibri"/>
          <w:color w:val="000000"/>
          <w:lang w:eastAsia="de-DE"/>
        </w:rPr>
        <w:t>Heute sind es Millionen Patienten</w:t>
      </w:r>
      <w:r w:rsidR="005045DF" w:rsidRPr="005045DF">
        <w:rPr>
          <w:rFonts w:ascii="Calibri" w:eastAsia="Times New Roman" w:hAnsi="Calibri" w:cs="Calibri"/>
          <w:color w:val="000000"/>
          <w:lang w:eastAsia="de-DE"/>
        </w:rPr>
        <w:t xml:space="preserve"> weltweit</w:t>
      </w:r>
      <w:r w:rsidRPr="005045DF">
        <w:rPr>
          <w:rFonts w:ascii="Calibri" w:eastAsia="Times New Roman" w:hAnsi="Calibri" w:cs="Calibri"/>
          <w:color w:val="000000"/>
          <w:lang w:eastAsia="de-DE"/>
        </w:rPr>
        <w:t>, gestern war es die komplette Bevölkerung Ecuadors – wir können nicht weiterhin so leichtfertig mit unseren sensibelsten Informationen umgehen!</w:t>
      </w:r>
    </w:p>
    <w:p w:rsidR="00CD65BA" w:rsidRDefault="00CD65BA" w:rsidP="001827CB">
      <w:pPr>
        <w:pBdr>
          <w:bottom w:val="single" w:sz="12" w:space="1" w:color="auto"/>
        </w:pBdr>
        <w:rPr>
          <w:rFonts w:ascii="Calibri" w:eastAsia="Times New Roman" w:hAnsi="Calibri" w:cs="Calibri"/>
          <w:color w:val="000000"/>
          <w:lang w:eastAsia="de-DE"/>
        </w:rPr>
      </w:pPr>
    </w:p>
    <w:p w:rsidR="00CD65BA" w:rsidRDefault="00CD65BA" w:rsidP="00CD65BA">
      <w:pPr>
        <w:rPr>
          <w:rFonts w:eastAsia="Times New Roman" w:cstheme="minorHAnsi"/>
          <w:b/>
          <w:bCs/>
          <w:color w:val="000000"/>
          <w:lang w:eastAsia="de-DE"/>
        </w:rPr>
      </w:pPr>
    </w:p>
    <w:p w:rsidR="00CD65BA" w:rsidRPr="00CD65BA" w:rsidRDefault="00CD65BA" w:rsidP="00CD65BA">
      <w:pPr>
        <w:rPr>
          <w:rFonts w:eastAsia="Times New Roman" w:cstheme="minorHAnsi"/>
          <w:color w:val="000000"/>
          <w:lang w:eastAsia="de-DE"/>
        </w:rPr>
      </w:pPr>
      <w:r w:rsidRPr="00CD65BA">
        <w:rPr>
          <w:rFonts w:eastAsia="Times New Roman" w:cstheme="minorHAnsi"/>
          <w:b/>
          <w:bCs/>
          <w:color w:val="000000"/>
          <w:lang w:eastAsia="de-DE"/>
        </w:rPr>
        <w:t>Ihre Ansprechpartnerin für Nachfragen:</w:t>
      </w:r>
    </w:p>
    <w:p w:rsidR="00CD65BA" w:rsidRPr="000957D0" w:rsidRDefault="00CD65BA" w:rsidP="00CD65BA">
      <w:pPr>
        <w:rPr>
          <w:rFonts w:ascii="Times New Roman" w:eastAsia="Times New Roman" w:hAnsi="Times New Roman" w:cs="Times New Roman"/>
          <w:color w:val="000000"/>
          <w:lang w:eastAsia="de-DE"/>
        </w:rPr>
      </w:pPr>
    </w:p>
    <w:p w:rsidR="00CD65BA" w:rsidRPr="00064B17" w:rsidRDefault="00CD65BA" w:rsidP="00CD65BA">
      <w:pPr>
        <w:rPr>
          <w:rFonts w:eastAsia="Times New Roman" w:cstheme="minorHAnsi"/>
          <w:color w:val="000000"/>
          <w:lang w:eastAsia="de-DE"/>
        </w:rPr>
      </w:pPr>
      <w:r w:rsidRPr="00064B17">
        <w:rPr>
          <w:rFonts w:eastAsia="Times New Roman" w:cstheme="minorHAnsi"/>
          <w:b/>
          <w:bCs/>
          <w:color w:val="000000"/>
          <w:lang w:eastAsia="de-DE"/>
        </w:rPr>
        <w:t>Secomba GmbH</w:t>
      </w:r>
      <w:r w:rsidRPr="00064B17">
        <w:rPr>
          <w:rFonts w:eastAsia="Times New Roman" w:cstheme="minorHAnsi"/>
          <w:color w:val="000000"/>
          <w:lang w:eastAsia="de-DE"/>
        </w:rPr>
        <w:t xml:space="preserve">                                        </w:t>
      </w:r>
      <w:r w:rsidRPr="00064B17">
        <w:rPr>
          <w:rFonts w:eastAsia="Times New Roman" w:cstheme="minorHAnsi"/>
          <w:color w:val="000000"/>
          <w:lang w:eastAsia="de-DE"/>
        </w:rPr>
        <w:tab/>
      </w:r>
      <w:r w:rsidRPr="00064B17">
        <w:rPr>
          <w:rFonts w:eastAsia="Times New Roman" w:cstheme="minorHAnsi"/>
          <w:color w:val="000000"/>
          <w:lang w:eastAsia="de-DE"/>
        </w:rPr>
        <w:tab/>
      </w:r>
      <w:hyperlink r:id="rId6" w:history="1">
        <w:r w:rsidRPr="00064B17">
          <w:rPr>
            <w:rStyle w:val="Hyperlink"/>
            <w:rFonts w:eastAsia="Times New Roman" w:cstheme="minorHAnsi"/>
            <w:lang w:eastAsia="de-DE"/>
          </w:rPr>
          <w:t>www.boxcryptor.com</w:t>
        </w:r>
      </w:hyperlink>
      <w:r w:rsidRPr="00064B17">
        <w:rPr>
          <w:rFonts w:eastAsia="Times New Roman" w:cstheme="minorHAnsi"/>
          <w:color w:val="000000"/>
          <w:lang w:eastAsia="de-DE"/>
        </w:rPr>
        <w:br/>
        <w:t>Lisa Figas                                                      </w:t>
      </w:r>
      <w:r w:rsidRPr="00064B17">
        <w:rPr>
          <w:rFonts w:eastAsia="Times New Roman" w:cstheme="minorHAnsi"/>
          <w:color w:val="000000"/>
          <w:lang w:eastAsia="de-DE"/>
        </w:rPr>
        <w:tab/>
      </w:r>
      <w:r w:rsidRPr="00064B17">
        <w:rPr>
          <w:rFonts w:eastAsia="Times New Roman" w:cstheme="minorHAnsi"/>
          <w:color w:val="000000"/>
          <w:lang w:eastAsia="de-DE"/>
        </w:rPr>
        <w:tab/>
      </w:r>
      <w:proofErr w:type="spellStart"/>
      <w:r w:rsidRPr="00064B17">
        <w:rPr>
          <w:rFonts w:eastAsia="Times New Roman" w:cstheme="minorHAnsi"/>
          <w:color w:val="000000"/>
          <w:lang w:eastAsia="de-DE"/>
        </w:rPr>
        <w:t>tel</w:t>
      </w:r>
      <w:proofErr w:type="spellEnd"/>
      <w:r w:rsidRPr="00064B17">
        <w:rPr>
          <w:rFonts w:eastAsia="Times New Roman" w:cstheme="minorHAnsi"/>
          <w:color w:val="000000"/>
          <w:lang w:eastAsia="de-DE"/>
        </w:rPr>
        <w:t>: +49 (0821) 907 861 57</w:t>
      </w:r>
      <w:r w:rsidRPr="00064B17">
        <w:rPr>
          <w:rFonts w:eastAsia="Times New Roman" w:cstheme="minorHAnsi"/>
          <w:color w:val="000000"/>
          <w:lang w:eastAsia="de-DE"/>
        </w:rPr>
        <w:br/>
        <w:t>Werner-von-Siemens-Str. 6                          </w:t>
      </w:r>
      <w:r w:rsidRPr="00064B17">
        <w:rPr>
          <w:rFonts w:eastAsia="Times New Roman" w:cstheme="minorHAnsi"/>
          <w:color w:val="000000"/>
          <w:lang w:eastAsia="de-DE"/>
        </w:rPr>
        <w:tab/>
      </w:r>
      <w:r w:rsidRPr="00064B17">
        <w:rPr>
          <w:rFonts w:eastAsia="Times New Roman" w:cstheme="minorHAnsi"/>
          <w:color w:val="000000"/>
          <w:lang w:eastAsia="de-DE"/>
        </w:rPr>
        <w:tab/>
      </w:r>
      <w:proofErr w:type="spellStart"/>
      <w:r w:rsidRPr="00064B17">
        <w:rPr>
          <w:rFonts w:eastAsia="Times New Roman" w:cstheme="minorHAnsi"/>
          <w:color w:val="000000"/>
          <w:lang w:eastAsia="de-DE"/>
        </w:rPr>
        <w:t>fax</w:t>
      </w:r>
      <w:proofErr w:type="spellEnd"/>
      <w:r w:rsidRPr="00064B17">
        <w:rPr>
          <w:rFonts w:eastAsia="Times New Roman" w:cstheme="minorHAnsi"/>
          <w:color w:val="000000"/>
          <w:lang w:eastAsia="de-DE"/>
        </w:rPr>
        <w:t>: +49 (0821) 907 861 59  </w:t>
      </w:r>
      <w:r w:rsidRPr="00064B17">
        <w:rPr>
          <w:rFonts w:eastAsia="Times New Roman" w:cstheme="minorHAnsi"/>
          <w:color w:val="000000"/>
          <w:lang w:eastAsia="de-DE"/>
        </w:rPr>
        <w:br/>
        <w:t>86159 Augsburg                                           </w:t>
      </w:r>
      <w:r w:rsidRPr="00064B17">
        <w:rPr>
          <w:rFonts w:eastAsia="Times New Roman" w:cstheme="minorHAnsi"/>
          <w:color w:val="000000"/>
          <w:lang w:eastAsia="de-DE"/>
        </w:rPr>
        <w:tab/>
      </w:r>
      <w:r w:rsidRPr="00064B17">
        <w:rPr>
          <w:rFonts w:eastAsia="Times New Roman" w:cstheme="minorHAnsi"/>
          <w:color w:val="000000"/>
          <w:lang w:eastAsia="de-DE"/>
        </w:rPr>
        <w:tab/>
        <w:t xml:space="preserve">mail: </w:t>
      </w:r>
      <w:hyperlink r:id="rId7" w:history="1">
        <w:r w:rsidRPr="00064B17">
          <w:rPr>
            <w:rFonts w:eastAsia="Times New Roman" w:cstheme="minorHAnsi"/>
            <w:color w:val="0000FF"/>
            <w:u w:val="single"/>
            <w:lang w:eastAsia="de-DE"/>
          </w:rPr>
          <w:t>lf@secomba.com</w:t>
        </w:r>
      </w:hyperlink>
      <w:r w:rsidRPr="00064B17">
        <w:rPr>
          <w:rFonts w:eastAsia="Times New Roman" w:cstheme="minorHAnsi"/>
          <w:color w:val="000000"/>
          <w:lang w:eastAsia="de-DE"/>
        </w:rPr>
        <w:t xml:space="preserve">             </w:t>
      </w:r>
    </w:p>
    <w:p w:rsidR="00CD65BA" w:rsidRPr="005045DF" w:rsidRDefault="00CD65BA" w:rsidP="001827CB">
      <w:pPr>
        <w:rPr>
          <w:rFonts w:ascii="Calibri" w:eastAsia="Times New Roman" w:hAnsi="Calibri" w:cs="Calibri"/>
          <w:color w:val="000000"/>
          <w:lang w:eastAsia="de-DE"/>
        </w:rPr>
      </w:pPr>
    </w:p>
    <w:p w:rsidR="00526960" w:rsidRPr="005045DF" w:rsidRDefault="00526960">
      <w:pPr>
        <w:rPr>
          <w:rFonts w:cstheme="minorHAnsi"/>
        </w:rPr>
      </w:pPr>
    </w:p>
    <w:p w:rsidR="007A739C" w:rsidRPr="005045DF" w:rsidRDefault="007A739C" w:rsidP="00CD65BA">
      <w:pPr>
        <w:pBdr>
          <w:top w:val="single" w:sz="4" w:space="1" w:color="auto"/>
          <w:left w:val="single" w:sz="4" w:space="4" w:color="auto"/>
          <w:bottom w:val="single" w:sz="4" w:space="1" w:color="auto"/>
          <w:right w:val="single" w:sz="4" w:space="4" w:color="auto"/>
        </w:pBdr>
        <w:rPr>
          <w:rFonts w:eastAsia="Times New Roman" w:cstheme="minorHAnsi"/>
          <w:color w:val="000000"/>
          <w:lang w:eastAsia="de-DE"/>
        </w:rPr>
      </w:pPr>
      <w:r w:rsidRPr="005045DF">
        <w:rPr>
          <w:rFonts w:eastAsia="Times New Roman" w:cstheme="minorHAnsi"/>
          <w:b/>
          <w:bCs/>
          <w:color w:val="000000"/>
          <w:lang w:eastAsia="de-DE"/>
        </w:rPr>
        <w:t>Über Boxcryptor</w:t>
      </w:r>
    </w:p>
    <w:p w:rsidR="007A739C" w:rsidRPr="005045DF" w:rsidRDefault="007A739C" w:rsidP="00CD65BA">
      <w:pPr>
        <w:pBdr>
          <w:top w:val="single" w:sz="4" w:space="1" w:color="auto"/>
          <w:left w:val="single" w:sz="4" w:space="4" w:color="auto"/>
          <w:bottom w:val="single" w:sz="4" w:space="1" w:color="auto"/>
          <w:right w:val="single" w:sz="4" w:space="4" w:color="auto"/>
        </w:pBdr>
        <w:rPr>
          <w:rFonts w:eastAsia="Times New Roman" w:cstheme="minorHAnsi"/>
          <w:color w:val="000000"/>
          <w:lang w:eastAsia="de-DE"/>
        </w:rPr>
      </w:pPr>
      <w:r w:rsidRPr="005045DF">
        <w:rPr>
          <w:rFonts w:eastAsia="Times New Roman" w:cstheme="minorHAnsi"/>
          <w:color w:val="000000"/>
          <w:lang w:eastAsia="de-DE"/>
        </w:rPr>
        <w:t xml:space="preserve">Die Secomba GmbH ist ein deutsches Unternehmen und Hersteller von Boxcryptor, einer Cloud-optimierten Verschlüsselungslösung für Unternehmen und Privatpersonen. Das Unternehmen wurde 2011 von Andrea Pfundmeier und Robert Freudenreich gegründet. </w:t>
      </w:r>
      <w:proofErr w:type="spellStart"/>
      <w:r w:rsidRPr="005045DF">
        <w:rPr>
          <w:rFonts w:eastAsia="Times New Roman" w:cstheme="minorHAnsi"/>
          <w:color w:val="000000"/>
          <w:lang w:eastAsia="de-DE"/>
        </w:rPr>
        <w:t>Boxcryptors</w:t>
      </w:r>
      <w:proofErr w:type="spellEnd"/>
      <w:r w:rsidRPr="005045DF">
        <w:rPr>
          <w:rFonts w:eastAsia="Times New Roman" w:cstheme="minorHAnsi"/>
          <w:color w:val="000000"/>
          <w:lang w:eastAsia="de-DE"/>
        </w:rPr>
        <w:t xml:space="preserve"> integrierte Zero-Knowledge- und Ende-zu-Ende-Verschlüsselung schützt Daten in der Cloud vor unberechtigtem Zugriff und ermöglicht somit die sichere Nutzung zahlreicher Cloud-Dienste. Boxcryptor wird von führenden Unternehmen sowohl in Europa als auch weltweit zur sicheren Kollaboration in der Cloud genutzt. Erfahren Sie mehr auf </w:t>
      </w:r>
      <w:hyperlink r:id="rId8" w:tgtFrame="_blank" w:history="1">
        <w:r w:rsidRPr="005045DF">
          <w:rPr>
            <w:rFonts w:eastAsia="Times New Roman" w:cstheme="minorHAnsi"/>
            <w:color w:val="0000FF"/>
            <w:u w:val="single"/>
            <w:lang w:eastAsia="de-DE"/>
          </w:rPr>
          <w:t>www.boxcryptor.com</w:t>
        </w:r>
      </w:hyperlink>
      <w:r w:rsidRPr="005045DF">
        <w:rPr>
          <w:rFonts w:eastAsia="Times New Roman" w:cstheme="minorHAnsi"/>
          <w:color w:val="000000"/>
          <w:lang w:eastAsia="de-DE"/>
        </w:rPr>
        <w:t>.</w:t>
      </w:r>
    </w:p>
    <w:p w:rsidR="00526960" w:rsidRPr="005045DF" w:rsidRDefault="00526960">
      <w:pPr>
        <w:rPr>
          <w:rFonts w:cstheme="minorHAnsi"/>
        </w:rPr>
      </w:pPr>
    </w:p>
    <w:sectPr w:rsidR="00526960" w:rsidRPr="005045DF" w:rsidSect="00CF379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1057C"/>
    <w:multiLevelType w:val="multilevel"/>
    <w:tmpl w:val="1398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BC0D9C"/>
    <w:multiLevelType w:val="hybridMultilevel"/>
    <w:tmpl w:val="77BAB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69"/>
    <w:rsid w:val="00064B17"/>
    <w:rsid w:val="001827CB"/>
    <w:rsid w:val="00237930"/>
    <w:rsid w:val="0024673C"/>
    <w:rsid w:val="002F4651"/>
    <w:rsid w:val="00396D8A"/>
    <w:rsid w:val="004057A8"/>
    <w:rsid w:val="004A31F5"/>
    <w:rsid w:val="005045DF"/>
    <w:rsid w:val="00526960"/>
    <w:rsid w:val="00717048"/>
    <w:rsid w:val="007A739C"/>
    <w:rsid w:val="007C7D57"/>
    <w:rsid w:val="00A36969"/>
    <w:rsid w:val="00AB1AF7"/>
    <w:rsid w:val="00AC0188"/>
    <w:rsid w:val="00BB165F"/>
    <w:rsid w:val="00CA0512"/>
    <w:rsid w:val="00CD65BA"/>
    <w:rsid w:val="00CF379B"/>
    <w:rsid w:val="00DB17DB"/>
    <w:rsid w:val="00F31246"/>
    <w:rsid w:val="00FA22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92ECB"/>
  <w14:defaultImageDpi w14:val="32767"/>
  <w15:chartTrackingRefBased/>
  <w15:docId w15:val="{609D0190-7C60-8141-9A4A-E18962BE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F465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7A73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7A739C"/>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7A739C"/>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7A739C"/>
    <w:rPr>
      <w:rFonts w:asciiTheme="majorHAnsi" w:eastAsiaTheme="majorEastAsia" w:hAnsiTheme="majorHAnsi" w:cstheme="majorBidi"/>
      <w:color w:val="1F3763" w:themeColor="accent1" w:themeShade="7F"/>
    </w:rPr>
  </w:style>
  <w:style w:type="paragraph" w:styleId="Listenabsatz">
    <w:name w:val="List Paragraph"/>
    <w:basedOn w:val="Standard"/>
    <w:uiPriority w:val="34"/>
    <w:qFormat/>
    <w:rsid w:val="001827CB"/>
    <w:pPr>
      <w:ind w:left="720"/>
      <w:contextualSpacing/>
    </w:pPr>
  </w:style>
  <w:style w:type="character" w:customStyle="1" w:styleId="apple-converted-space">
    <w:name w:val="apple-converted-space"/>
    <w:basedOn w:val="Absatz-Standardschriftart"/>
    <w:rsid w:val="001827CB"/>
  </w:style>
  <w:style w:type="character" w:customStyle="1" w:styleId="berschrift1Zchn">
    <w:name w:val="Überschrift 1 Zchn"/>
    <w:basedOn w:val="Absatz-Standardschriftart"/>
    <w:link w:val="berschrift1"/>
    <w:uiPriority w:val="9"/>
    <w:rsid w:val="002F4651"/>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CD65BA"/>
    <w:rPr>
      <w:color w:val="0563C1" w:themeColor="hyperlink"/>
      <w:u w:val="single"/>
    </w:rPr>
  </w:style>
  <w:style w:type="character" w:styleId="NichtaufgelsteErwhnung">
    <w:name w:val="Unresolved Mention"/>
    <w:basedOn w:val="Absatz-Standardschriftart"/>
    <w:uiPriority w:val="99"/>
    <w:rsid w:val="00CD65BA"/>
    <w:rPr>
      <w:color w:val="605E5C"/>
      <w:shd w:val="clear" w:color="auto" w:fill="E1DFDD"/>
    </w:rPr>
  </w:style>
  <w:style w:type="character" w:styleId="BesuchterLink">
    <w:name w:val="FollowedHyperlink"/>
    <w:basedOn w:val="Absatz-Standardschriftart"/>
    <w:uiPriority w:val="99"/>
    <w:semiHidden/>
    <w:unhideWhenUsed/>
    <w:rsid w:val="00CD65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484658">
      <w:bodyDiv w:val="1"/>
      <w:marLeft w:val="0"/>
      <w:marRight w:val="0"/>
      <w:marTop w:val="0"/>
      <w:marBottom w:val="0"/>
      <w:divBdr>
        <w:top w:val="none" w:sz="0" w:space="0" w:color="auto"/>
        <w:left w:val="none" w:sz="0" w:space="0" w:color="auto"/>
        <w:bottom w:val="none" w:sz="0" w:space="0" w:color="auto"/>
        <w:right w:val="none" w:sz="0" w:space="0" w:color="auto"/>
      </w:divBdr>
    </w:div>
    <w:div w:id="154193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xcryptor.com/" TargetMode="External"/><Relationship Id="rId3" Type="http://schemas.openxmlformats.org/officeDocument/2006/relationships/settings" Target="settings.xml"/><Relationship Id="rId7" Type="http://schemas.openxmlformats.org/officeDocument/2006/relationships/hyperlink" Target="mailto:lf@secomb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xcryptor.com"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3515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Figas</dc:creator>
  <cp:keywords/>
  <dc:description/>
  <cp:lastModifiedBy>Jonathan Zimmermann</cp:lastModifiedBy>
  <cp:revision>5</cp:revision>
  <cp:lastPrinted>2019-09-17T11:04:00Z</cp:lastPrinted>
  <dcterms:created xsi:type="dcterms:W3CDTF">2019-09-17T09:41:00Z</dcterms:created>
  <dcterms:modified xsi:type="dcterms:W3CDTF">2019-09-17T11:07:00Z</dcterms:modified>
</cp:coreProperties>
</file>