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262" w:rsidRPr="00126833" w:rsidRDefault="00126833" w:rsidP="00445262">
      <w:pPr>
        <w:rPr>
          <w:rFonts w:ascii="Century Gothic" w:hAnsi="Century Gothic" w:cs="Arial"/>
          <w:b/>
          <w:color w:val="212121"/>
          <w:sz w:val="24"/>
          <w:szCs w:val="24"/>
          <w:shd w:val="clear" w:color="auto" w:fill="FFFFFF"/>
        </w:rPr>
      </w:pPr>
      <w:r w:rsidRPr="00126833">
        <w:rPr>
          <w:rFonts w:ascii="Century Gothic" w:hAnsi="Century Gothic" w:cs="Arial"/>
          <w:b/>
          <w:color w:val="212121"/>
          <w:sz w:val="24"/>
          <w:szCs w:val="24"/>
          <w:shd w:val="clear" w:color="auto" w:fill="FFFFFF"/>
        </w:rPr>
        <w:t>Neu: Boxcryptor Enterprise mit</w:t>
      </w:r>
      <w:r w:rsidR="000158E9" w:rsidRPr="00126833">
        <w:rPr>
          <w:rFonts w:ascii="Century Gothic" w:hAnsi="Century Gothic" w:cs="Arial"/>
          <w:b/>
          <w:color w:val="212121"/>
          <w:sz w:val="24"/>
          <w:szCs w:val="24"/>
          <w:shd w:val="clear" w:color="auto" w:fill="FFFFFF"/>
        </w:rPr>
        <w:t xml:space="preserve"> </w:t>
      </w:r>
      <w:r w:rsidR="00720FA7" w:rsidRPr="00126833">
        <w:rPr>
          <w:rFonts w:ascii="Century Gothic" w:hAnsi="Century Gothic" w:cs="Arial"/>
          <w:b/>
          <w:color w:val="212121"/>
          <w:sz w:val="24"/>
          <w:szCs w:val="24"/>
          <w:shd w:val="clear" w:color="auto" w:fill="FFFFFF"/>
        </w:rPr>
        <w:t>Single Sign-on</w:t>
      </w:r>
      <w:r w:rsidRPr="00126833">
        <w:rPr>
          <w:rFonts w:ascii="Century Gothic" w:hAnsi="Century Gothic" w:cs="Arial"/>
          <w:b/>
          <w:color w:val="212121"/>
          <w:sz w:val="24"/>
          <w:szCs w:val="24"/>
          <w:shd w:val="clear" w:color="auto" w:fill="FFFFFF"/>
        </w:rPr>
        <w:t xml:space="preserve"> u</w:t>
      </w:r>
      <w:r w:rsidR="000158E9" w:rsidRPr="00126833">
        <w:rPr>
          <w:rFonts w:ascii="Century Gothic" w:hAnsi="Century Gothic" w:cs="Arial"/>
          <w:b/>
          <w:color w:val="212121"/>
          <w:sz w:val="24"/>
          <w:szCs w:val="24"/>
          <w:shd w:val="clear" w:color="auto" w:fill="FFFFFF"/>
        </w:rPr>
        <w:t xml:space="preserve">nd </w:t>
      </w:r>
      <w:r w:rsidRPr="00126833">
        <w:rPr>
          <w:rFonts w:ascii="Century Gothic" w:hAnsi="Century Gothic" w:cs="Arial"/>
          <w:b/>
          <w:color w:val="212121"/>
          <w:sz w:val="24"/>
          <w:szCs w:val="24"/>
          <w:shd w:val="clear" w:color="auto" w:fill="FFFFFF"/>
        </w:rPr>
        <w:t>weiteren</w:t>
      </w:r>
      <w:r w:rsidR="000158E9" w:rsidRPr="00126833">
        <w:rPr>
          <w:rFonts w:ascii="Century Gothic" w:hAnsi="Century Gothic" w:cs="Arial"/>
          <w:b/>
          <w:color w:val="212121"/>
          <w:sz w:val="24"/>
          <w:szCs w:val="24"/>
          <w:shd w:val="clear" w:color="auto" w:fill="FFFFFF"/>
        </w:rPr>
        <w:t xml:space="preserve"> Enterprise</w:t>
      </w:r>
      <w:r>
        <w:rPr>
          <w:rFonts w:ascii="Century Gothic" w:hAnsi="Century Gothic" w:cs="Arial"/>
          <w:b/>
          <w:color w:val="212121"/>
          <w:sz w:val="24"/>
          <w:szCs w:val="24"/>
          <w:shd w:val="clear" w:color="auto" w:fill="FFFFFF"/>
        </w:rPr>
        <w:t>-Funktionen</w:t>
      </w:r>
    </w:p>
    <w:p w:rsidR="00445262" w:rsidRDefault="00445262" w:rsidP="00445262">
      <w:pPr>
        <w:spacing w:line="276" w:lineRule="auto"/>
        <w:rPr>
          <w:rFonts w:ascii="Century Gothic" w:hAnsi="Century Gothic" w:cs="Arial"/>
          <w:color w:val="212121"/>
          <w:shd w:val="clear" w:color="auto" w:fill="FFFFFF"/>
          <w:lang w:val="en-US"/>
        </w:rPr>
      </w:pPr>
      <w:r>
        <w:rPr>
          <w:rFonts w:ascii="Century Gothic" w:hAnsi="Century Gothic" w:cs="Arial"/>
          <w:noProof/>
          <w:color w:val="212121"/>
          <w:sz w:val="20"/>
          <w:szCs w:val="20"/>
          <w:shd w:val="clear" w:color="auto" w:fill="FFFFFF"/>
          <w:lang w:val="en-US"/>
        </w:rPr>
        <w:drawing>
          <wp:inline distT="0" distB="0" distL="0" distR="0" wp14:anchorId="4029A084" wp14:editId="17FFB8F4">
            <wp:extent cx="5972810" cy="2986405"/>
            <wp:effectExtent l="0" t="0" r="889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_Release_SSO_V2.png"/>
                    <pic:cNvPicPr/>
                  </pic:nvPicPr>
                  <pic:blipFill>
                    <a:blip r:embed="rId6">
                      <a:extLst>
                        <a:ext uri="{28A0092B-C50C-407E-A947-70E740481C1C}">
                          <a14:useLocalDpi xmlns:a14="http://schemas.microsoft.com/office/drawing/2010/main" val="0"/>
                        </a:ext>
                      </a:extLst>
                    </a:blip>
                    <a:stretch>
                      <a:fillRect/>
                    </a:stretch>
                  </pic:blipFill>
                  <pic:spPr>
                    <a:xfrm>
                      <a:off x="0" y="0"/>
                      <a:ext cx="5972810" cy="2986405"/>
                    </a:xfrm>
                    <a:prstGeom prst="rect">
                      <a:avLst/>
                    </a:prstGeom>
                  </pic:spPr>
                </pic:pic>
              </a:graphicData>
            </a:graphic>
          </wp:inline>
        </w:drawing>
      </w:r>
    </w:p>
    <w:p w:rsidR="00211518" w:rsidRPr="00A11DF5" w:rsidRDefault="00126833" w:rsidP="00A11DF5">
      <w:pPr>
        <w:spacing w:line="276" w:lineRule="auto"/>
        <w:rPr>
          <w:rFonts w:ascii="Century Gothic" w:hAnsi="Century Gothic" w:cs="Arial"/>
          <w:color w:val="212121"/>
          <w:shd w:val="clear" w:color="auto" w:fill="FFFFFF"/>
        </w:rPr>
      </w:pPr>
      <w:r w:rsidRPr="00126833">
        <w:rPr>
          <w:rFonts w:ascii="Century Gothic" w:hAnsi="Century Gothic" w:cs="Arial"/>
          <w:color w:val="212121"/>
          <w:shd w:val="clear" w:color="auto" w:fill="FFFFFF"/>
        </w:rPr>
        <w:t xml:space="preserve">Mit </w:t>
      </w:r>
      <w:r w:rsidR="000158E9" w:rsidRPr="00126833">
        <w:rPr>
          <w:rFonts w:ascii="Century Gothic" w:hAnsi="Century Gothic" w:cs="Arial"/>
          <w:color w:val="212121"/>
          <w:shd w:val="clear" w:color="auto" w:fill="FFFFFF"/>
        </w:rPr>
        <w:t>Boxcryptor Enterprise</w:t>
      </w:r>
      <w:r w:rsidR="00211518">
        <w:rPr>
          <w:rFonts w:ascii="Century Gothic" w:hAnsi="Century Gothic" w:cs="Arial"/>
          <w:color w:val="212121"/>
          <w:shd w:val="clear" w:color="auto" w:fill="FFFFFF"/>
        </w:rPr>
        <w:t xml:space="preserve"> wird die deutsche Cloud-Verschlüsselungslösung um</w:t>
      </w:r>
      <w:r w:rsidR="0062785F">
        <w:rPr>
          <w:rFonts w:ascii="Century Gothic" w:hAnsi="Century Gothic" w:cs="Arial"/>
          <w:color w:val="212121"/>
          <w:shd w:val="clear" w:color="auto" w:fill="FFFFFF"/>
        </w:rPr>
        <w:t xml:space="preserve"> ein </w:t>
      </w:r>
      <w:r w:rsidR="00211518">
        <w:rPr>
          <w:rFonts w:ascii="Century Gothic" w:hAnsi="Century Gothic" w:cs="Arial"/>
          <w:color w:val="212121"/>
          <w:shd w:val="clear" w:color="auto" w:fill="FFFFFF"/>
        </w:rPr>
        <w:t>neues</w:t>
      </w:r>
      <w:r w:rsidR="0062785F">
        <w:rPr>
          <w:rFonts w:ascii="Century Gothic" w:hAnsi="Century Gothic" w:cs="Arial"/>
          <w:color w:val="212121"/>
          <w:shd w:val="clear" w:color="auto" w:fill="FFFFFF"/>
        </w:rPr>
        <w:t xml:space="preserve"> Lizenzmodell</w:t>
      </w:r>
      <w:r>
        <w:rPr>
          <w:rFonts w:ascii="Century Gothic" w:hAnsi="Century Gothic" w:cs="Arial"/>
          <w:color w:val="212121"/>
          <w:shd w:val="clear" w:color="auto" w:fill="FFFFFF"/>
        </w:rPr>
        <w:t xml:space="preserve"> </w:t>
      </w:r>
      <w:r w:rsidR="00211518">
        <w:rPr>
          <w:rFonts w:ascii="Century Gothic" w:hAnsi="Century Gothic" w:cs="Arial"/>
          <w:color w:val="212121"/>
          <w:shd w:val="clear" w:color="auto" w:fill="FFFFFF"/>
        </w:rPr>
        <w:t>erweitert.</w:t>
      </w:r>
      <w:r>
        <w:rPr>
          <w:rFonts w:ascii="Century Gothic" w:hAnsi="Century Gothic" w:cs="Arial"/>
          <w:color w:val="212121"/>
          <w:shd w:val="clear" w:color="auto" w:fill="FFFFFF"/>
        </w:rPr>
        <w:t xml:space="preserve"> Die zent</w:t>
      </w:r>
      <w:r w:rsidR="0062785F">
        <w:rPr>
          <w:rFonts w:ascii="Century Gothic" w:hAnsi="Century Gothic" w:cs="Arial"/>
          <w:color w:val="212121"/>
          <w:shd w:val="clear" w:color="auto" w:fill="FFFFFF"/>
        </w:rPr>
        <w:t>rale Funktion dieses neuen Modells</w:t>
      </w:r>
      <w:r>
        <w:rPr>
          <w:rFonts w:ascii="Century Gothic" w:hAnsi="Century Gothic" w:cs="Arial"/>
          <w:color w:val="212121"/>
          <w:shd w:val="clear" w:color="auto" w:fill="FFFFFF"/>
        </w:rPr>
        <w:t xml:space="preserve"> </w:t>
      </w:r>
      <w:r w:rsidR="00211518">
        <w:rPr>
          <w:rFonts w:ascii="Century Gothic" w:hAnsi="Century Gothic" w:cs="Arial"/>
          <w:color w:val="212121"/>
          <w:shd w:val="clear" w:color="auto" w:fill="FFFFFF"/>
        </w:rPr>
        <w:t xml:space="preserve">für eine Nutzeranzahl von 50+ </w:t>
      </w:r>
      <w:r>
        <w:rPr>
          <w:rFonts w:ascii="Century Gothic" w:hAnsi="Century Gothic" w:cs="Arial"/>
          <w:color w:val="212121"/>
          <w:shd w:val="clear" w:color="auto" w:fill="FFFFFF"/>
        </w:rPr>
        <w:t>ist Single Sign-on (SSO), das für Firmenadministratoren die E</w:t>
      </w:r>
      <w:r w:rsidR="00CD0877">
        <w:rPr>
          <w:rFonts w:ascii="Century Gothic" w:hAnsi="Century Gothic" w:cs="Arial"/>
          <w:color w:val="212121"/>
          <w:shd w:val="clear" w:color="auto" w:fill="FFFFFF"/>
        </w:rPr>
        <w:t>rste</w:t>
      </w:r>
      <w:r>
        <w:rPr>
          <w:rFonts w:ascii="Century Gothic" w:hAnsi="Century Gothic" w:cs="Arial"/>
          <w:color w:val="212121"/>
          <w:shd w:val="clear" w:color="auto" w:fill="FFFFFF"/>
        </w:rPr>
        <w:t>inrichtung und d</w:t>
      </w:r>
      <w:r w:rsidR="00CD0877">
        <w:rPr>
          <w:rFonts w:ascii="Century Gothic" w:hAnsi="Century Gothic" w:cs="Arial"/>
          <w:color w:val="212121"/>
          <w:shd w:val="clear" w:color="auto" w:fill="FFFFFF"/>
        </w:rPr>
        <w:t xml:space="preserve">ie Nutzerverwaltung vereinfacht und zusätzlich das Sicherheitsrisiko von menschlichem Fehlverhalten </w:t>
      </w:r>
      <w:r w:rsidR="008E4FB8">
        <w:rPr>
          <w:rFonts w:ascii="Century Gothic" w:hAnsi="Century Gothic" w:cs="Arial"/>
          <w:color w:val="212121"/>
          <w:shd w:val="clear" w:color="auto" w:fill="FFFFFF"/>
        </w:rPr>
        <w:t xml:space="preserve">im Umgang </w:t>
      </w:r>
      <w:r w:rsidR="00CD0877">
        <w:rPr>
          <w:rFonts w:ascii="Century Gothic" w:hAnsi="Century Gothic" w:cs="Arial"/>
          <w:color w:val="212121"/>
          <w:shd w:val="clear" w:color="auto" w:fill="FFFFFF"/>
        </w:rPr>
        <w:t>mit sensiblen Daten minimiert. Boxcryptor ist die erste Zero-Knowledge-Verschlüsselungslösun</w:t>
      </w:r>
      <w:r w:rsidR="008E4FB8">
        <w:rPr>
          <w:rFonts w:ascii="Century Gothic" w:hAnsi="Century Gothic" w:cs="Arial"/>
          <w:color w:val="212121"/>
          <w:shd w:val="clear" w:color="auto" w:fill="FFFFFF"/>
        </w:rPr>
        <w:t>g auf dem Markt, die nativen Single Sign-on</w:t>
      </w:r>
      <w:r w:rsidR="00CD0877">
        <w:rPr>
          <w:rFonts w:ascii="Century Gothic" w:hAnsi="Century Gothic" w:cs="Arial"/>
          <w:color w:val="212121"/>
          <w:shd w:val="clear" w:color="auto" w:fill="FFFFFF"/>
        </w:rPr>
        <w:t xml:space="preserve"> für Cloud-Verschlüsselun</w:t>
      </w:r>
      <w:bookmarkStart w:id="0" w:name="_GoBack"/>
      <w:bookmarkEnd w:id="0"/>
      <w:r w:rsidR="00CD0877">
        <w:rPr>
          <w:rFonts w:ascii="Century Gothic" w:hAnsi="Century Gothic" w:cs="Arial"/>
          <w:color w:val="212121"/>
          <w:shd w:val="clear" w:color="auto" w:fill="FFFFFF"/>
        </w:rPr>
        <w:t>g anbietet.</w:t>
      </w:r>
    </w:p>
    <w:p w:rsidR="00B76DBB" w:rsidRDefault="00CD0877" w:rsidP="008D7E67">
      <w:pPr>
        <w:rPr>
          <w:rFonts w:ascii="Century Gothic" w:hAnsi="Century Gothic" w:cs="Arial"/>
          <w:color w:val="212121"/>
          <w:sz w:val="20"/>
          <w:szCs w:val="20"/>
          <w:shd w:val="clear" w:color="auto" w:fill="FFFFFF"/>
        </w:rPr>
      </w:pPr>
      <w:r w:rsidRPr="00B76DBB">
        <w:rPr>
          <w:rFonts w:ascii="Century Gothic" w:hAnsi="Century Gothic" w:cs="Arial"/>
          <w:b/>
          <w:color w:val="212121"/>
          <w:sz w:val="20"/>
          <w:szCs w:val="20"/>
          <w:shd w:val="clear" w:color="auto" w:fill="FFFFFF"/>
        </w:rPr>
        <w:t>Augsburg, 26.09.</w:t>
      </w:r>
      <w:r w:rsidR="00E94BA9" w:rsidRPr="00B76DBB">
        <w:rPr>
          <w:rFonts w:ascii="Century Gothic" w:hAnsi="Century Gothic" w:cs="Arial"/>
          <w:b/>
          <w:color w:val="212121"/>
          <w:sz w:val="20"/>
          <w:szCs w:val="20"/>
          <w:shd w:val="clear" w:color="auto" w:fill="FFFFFF"/>
        </w:rPr>
        <w:t>2017</w:t>
      </w:r>
      <w:r w:rsidR="00445262" w:rsidRPr="00B76DBB">
        <w:rPr>
          <w:rFonts w:ascii="Century Gothic" w:hAnsi="Century Gothic" w:cs="Arial"/>
          <w:color w:val="212121"/>
          <w:sz w:val="20"/>
          <w:szCs w:val="20"/>
          <w:shd w:val="clear" w:color="auto" w:fill="FFFFFF"/>
        </w:rPr>
        <w:t xml:space="preserve">: </w:t>
      </w:r>
      <w:r w:rsidR="00B76DBB" w:rsidRPr="00B76DBB">
        <w:rPr>
          <w:rFonts w:ascii="Century Gothic" w:hAnsi="Century Gothic" w:cs="Arial"/>
          <w:color w:val="212121"/>
          <w:sz w:val="20"/>
          <w:szCs w:val="20"/>
          <w:shd w:val="clear" w:color="auto" w:fill="FFFFFF"/>
        </w:rPr>
        <w:t xml:space="preserve">Mit der Einführung von Boxcryptor Enterprise reagiert </w:t>
      </w:r>
      <w:r w:rsidR="00211518">
        <w:rPr>
          <w:rFonts w:ascii="Century Gothic" w:hAnsi="Century Gothic" w:cs="Arial"/>
          <w:color w:val="212121"/>
          <w:sz w:val="20"/>
          <w:szCs w:val="20"/>
          <w:shd w:val="clear" w:color="auto" w:fill="FFFFFF"/>
        </w:rPr>
        <w:t xml:space="preserve">die deutsche Sicherheitsfirma </w:t>
      </w:r>
      <w:r w:rsidR="00B76DBB" w:rsidRPr="00B76DBB">
        <w:rPr>
          <w:rFonts w:ascii="Century Gothic" w:hAnsi="Century Gothic" w:cs="Arial"/>
          <w:color w:val="212121"/>
          <w:sz w:val="20"/>
          <w:szCs w:val="20"/>
          <w:shd w:val="clear" w:color="auto" w:fill="FFFFFF"/>
        </w:rPr>
        <w:t>Secomba GmbH</w:t>
      </w:r>
      <w:r w:rsidR="008D255E">
        <w:rPr>
          <w:rFonts w:ascii="Century Gothic" w:hAnsi="Century Gothic" w:cs="Arial"/>
          <w:color w:val="212121"/>
          <w:sz w:val="20"/>
          <w:szCs w:val="20"/>
          <w:shd w:val="clear" w:color="auto" w:fill="FFFFFF"/>
        </w:rPr>
        <w:t xml:space="preserve"> auf die Bedürfnisse</w:t>
      </w:r>
      <w:r w:rsidR="00E91BC9">
        <w:rPr>
          <w:rFonts w:ascii="Century Gothic" w:hAnsi="Century Gothic" w:cs="Arial"/>
          <w:color w:val="212121"/>
          <w:sz w:val="20"/>
          <w:szCs w:val="20"/>
          <w:shd w:val="clear" w:color="auto" w:fill="FFFFFF"/>
        </w:rPr>
        <w:t xml:space="preserve"> von größeren Unternehmen nach </w:t>
      </w:r>
      <w:r w:rsidR="002E7E2D">
        <w:rPr>
          <w:rFonts w:ascii="Century Gothic" w:hAnsi="Century Gothic" w:cs="Arial"/>
          <w:color w:val="212121"/>
          <w:sz w:val="20"/>
          <w:szCs w:val="20"/>
          <w:shd w:val="clear" w:color="auto" w:fill="FFFFFF"/>
        </w:rPr>
        <w:t xml:space="preserve">Premiumsupport und einfacherer Nutzerverwaltung. </w:t>
      </w:r>
      <w:r w:rsidR="00A23825">
        <w:rPr>
          <w:rFonts w:ascii="Century Gothic" w:hAnsi="Century Gothic" w:cs="Arial"/>
          <w:color w:val="212121"/>
          <w:sz w:val="20"/>
          <w:szCs w:val="20"/>
          <w:shd w:val="clear" w:color="auto" w:fill="FFFFFF"/>
        </w:rPr>
        <w:t>Weitere</w:t>
      </w:r>
      <w:r w:rsidR="002E7E2D">
        <w:rPr>
          <w:rFonts w:ascii="Century Gothic" w:hAnsi="Century Gothic" w:cs="Arial"/>
          <w:color w:val="212121"/>
          <w:sz w:val="20"/>
          <w:szCs w:val="20"/>
          <w:shd w:val="clear" w:color="auto" w:fill="FFFFFF"/>
        </w:rPr>
        <w:t xml:space="preserve"> neue Funktionen</w:t>
      </w:r>
      <w:r w:rsidR="00A23825">
        <w:rPr>
          <w:rFonts w:ascii="Century Gothic" w:hAnsi="Century Gothic" w:cs="Arial"/>
          <w:color w:val="212121"/>
          <w:sz w:val="20"/>
          <w:szCs w:val="20"/>
          <w:shd w:val="clear" w:color="auto" w:fill="FFFFFF"/>
        </w:rPr>
        <w:t xml:space="preserve"> sind</w:t>
      </w:r>
      <w:r w:rsidR="002E7E2D">
        <w:rPr>
          <w:rFonts w:ascii="Century Gothic" w:hAnsi="Century Gothic" w:cs="Arial"/>
          <w:color w:val="212121"/>
          <w:sz w:val="20"/>
          <w:szCs w:val="20"/>
          <w:shd w:val="clear" w:color="auto" w:fill="FFFFFF"/>
        </w:rPr>
        <w:t xml:space="preserve"> – neben Single Sign-on –</w:t>
      </w:r>
      <w:r w:rsidR="00CF1F08">
        <w:rPr>
          <w:rFonts w:ascii="Century Gothic" w:hAnsi="Century Gothic" w:cs="Arial"/>
          <w:color w:val="212121"/>
          <w:sz w:val="20"/>
          <w:szCs w:val="20"/>
          <w:shd w:val="clear" w:color="auto" w:fill="FFFFFF"/>
        </w:rPr>
        <w:t xml:space="preserve"> </w:t>
      </w:r>
      <w:r w:rsidR="009F40A4">
        <w:rPr>
          <w:rFonts w:ascii="Century Gothic" w:hAnsi="Century Gothic" w:cs="Arial"/>
          <w:color w:val="212121"/>
          <w:sz w:val="20"/>
          <w:szCs w:val="20"/>
          <w:shd w:val="clear" w:color="auto" w:fill="FFFFFF"/>
        </w:rPr>
        <w:t>Kontoerfassung</w:t>
      </w:r>
      <w:r w:rsidR="002E7E2D">
        <w:rPr>
          <w:rFonts w:ascii="Century Gothic" w:hAnsi="Century Gothic" w:cs="Arial"/>
          <w:color w:val="212121"/>
          <w:sz w:val="20"/>
          <w:szCs w:val="20"/>
          <w:shd w:val="clear" w:color="auto" w:fill="FFFFFF"/>
        </w:rPr>
        <w:t xml:space="preserve">, Premium-Telefon- und E-Mailsupport, Hilfestellung bei der Einrichtung, </w:t>
      </w:r>
      <w:r w:rsidR="00A23825">
        <w:rPr>
          <w:rFonts w:ascii="Century Gothic" w:hAnsi="Century Gothic" w:cs="Arial"/>
          <w:color w:val="212121"/>
          <w:sz w:val="20"/>
          <w:szCs w:val="20"/>
          <w:shd w:val="clear" w:color="auto" w:fill="FFFFFF"/>
        </w:rPr>
        <w:t xml:space="preserve">die Möglichkeit, Schlüssel selbst zu verwalten, sowie </w:t>
      </w:r>
      <w:r w:rsidR="00A11DF5">
        <w:rPr>
          <w:rFonts w:ascii="Century Gothic" w:hAnsi="Century Gothic" w:cs="Arial"/>
          <w:color w:val="212121"/>
          <w:sz w:val="20"/>
          <w:szCs w:val="20"/>
          <w:shd w:val="clear" w:color="auto" w:fill="FFFFFF"/>
        </w:rPr>
        <w:t>ein eigener Account-M</w:t>
      </w:r>
      <w:r w:rsidR="002E7E2D">
        <w:rPr>
          <w:rFonts w:ascii="Century Gothic" w:hAnsi="Century Gothic" w:cs="Arial"/>
          <w:color w:val="212121"/>
          <w:sz w:val="20"/>
          <w:szCs w:val="20"/>
          <w:shd w:val="clear" w:color="auto" w:fill="FFFFFF"/>
        </w:rPr>
        <w:t>anager</w:t>
      </w:r>
      <w:r w:rsidR="00C94C50">
        <w:rPr>
          <w:rFonts w:ascii="Century Gothic" w:hAnsi="Century Gothic" w:cs="Arial"/>
          <w:color w:val="212121"/>
          <w:sz w:val="20"/>
          <w:szCs w:val="20"/>
          <w:shd w:val="clear" w:color="auto" w:fill="FFFFFF"/>
        </w:rPr>
        <w:t xml:space="preserve"> (Weitere Informationen zu den neuen Funktionen finden Sie </w:t>
      </w:r>
      <w:hyperlink r:id="rId7" w:history="1">
        <w:r w:rsidR="00C94C50" w:rsidRPr="00C94C50">
          <w:rPr>
            <w:rStyle w:val="Hyperlink"/>
            <w:rFonts w:ascii="Century Gothic" w:hAnsi="Century Gothic" w:cs="Arial"/>
            <w:sz w:val="20"/>
            <w:szCs w:val="20"/>
            <w:shd w:val="clear" w:color="auto" w:fill="FFFFFF"/>
          </w:rPr>
          <w:t>hier</w:t>
        </w:r>
      </w:hyperlink>
      <w:r w:rsidR="00C94C50">
        <w:rPr>
          <w:rFonts w:ascii="Century Gothic" w:hAnsi="Century Gothic" w:cs="Arial"/>
          <w:color w:val="212121"/>
          <w:sz w:val="20"/>
          <w:szCs w:val="20"/>
          <w:shd w:val="clear" w:color="auto" w:fill="FFFFFF"/>
        </w:rPr>
        <w:t>)</w:t>
      </w:r>
      <w:r w:rsidR="00A11DF5">
        <w:rPr>
          <w:rFonts w:ascii="Century Gothic" w:hAnsi="Century Gothic" w:cs="Arial"/>
          <w:color w:val="212121"/>
          <w:sz w:val="20"/>
          <w:szCs w:val="20"/>
          <w:shd w:val="clear" w:color="auto" w:fill="FFFFFF"/>
        </w:rPr>
        <w:t>.</w:t>
      </w:r>
    </w:p>
    <w:p w:rsidR="004D430E" w:rsidRDefault="00A23825" w:rsidP="008D7E67">
      <w:pPr>
        <w:rPr>
          <w:rFonts w:ascii="Century Gothic" w:hAnsi="Century Gothic" w:cs="Arial"/>
          <w:color w:val="212121"/>
          <w:sz w:val="20"/>
          <w:szCs w:val="20"/>
          <w:shd w:val="clear" w:color="auto" w:fill="FFFFFF"/>
        </w:rPr>
      </w:pPr>
      <w:r>
        <w:rPr>
          <w:rFonts w:ascii="Century Gothic" w:hAnsi="Century Gothic" w:cs="Arial"/>
          <w:color w:val="212121"/>
          <w:sz w:val="20"/>
          <w:szCs w:val="20"/>
          <w:shd w:val="clear" w:color="auto" w:fill="FFFFFF"/>
        </w:rPr>
        <w:t xml:space="preserve">Die Schlüsselfunktion </w:t>
      </w:r>
      <w:r w:rsidR="008D255E">
        <w:rPr>
          <w:rFonts w:ascii="Century Gothic" w:hAnsi="Century Gothic" w:cs="Arial"/>
          <w:color w:val="212121"/>
          <w:sz w:val="20"/>
          <w:szCs w:val="20"/>
          <w:shd w:val="clear" w:color="auto" w:fill="FFFFFF"/>
        </w:rPr>
        <w:t>von Boxcryptor Enterprise ist</w:t>
      </w:r>
      <w:r>
        <w:rPr>
          <w:rFonts w:ascii="Century Gothic" w:hAnsi="Century Gothic" w:cs="Arial"/>
          <w:color w:val="212121"/>
          <w:sz w:val="20"/>
          <w:szCs w:val="20"/>
          <w:shd w:val="clear" w:color="auto" w:fill="FFFFFF"/>
        </w:rPr>
        <w:t xml:space="preserve"> jedoch SSO. </w:t>
      </w:r>
      <w:r w:rsidR="00910164" w:rsidRPr="00211518">
        <w:rPr>
          <w:rFonts w:ascii="Century Gothic" w:hAnsi="Century Gothic" w:cs="Arial"/>
          <w:b/>
          <w:color w:val="212121"/>
          <w:sz w:val="20"/>
          <w:szCs w:val="20"/>
          <w:shd w:val="clear" w:color="auto" w:fill="FFFFFF"/>
        </w:rPr>
        <w:t xml:space="preserve">Die Cloud-Verschlüsselungslösung </w:t>
      </w:r>
      <w:r w:rsidR="00211518" w:rsidRPr="00211518">
        <w:rPr>
          <w:rFonts w:ascii="Century Gothic" w:hAnsi="Century Gothic" w:cs="Arial"/>
          <w:b/>
          <w:color w:val="212121"/>
          <w:sz w:val="20"/>
          <w:szCs w:val="20"/>
          <w:shd w:val="clear" w:color="auto" w:fill="FFFFFF"/>
        </w:rPr>
        <w:t>um SSO zu erweitern</w:t>
      </w:r>
      <w:r w:rsidR="00910164" w:rsidRPr="00211518">
        <w:rPr>
          <w:rFonts w:ascii="Century Gothic" w:hAnsi="Century Gothic" w:cs="Arial"/>
          <w:b/>
          <w:color w:val="212121"/>
          <w:sz w:val="20"/>
          <w:szCs w:val="20"/>
          <w:shd w:val="clear" w:color="auto" w:fill="FFFFFF"/>
        </w:rPr>
        <w:t>, war aus zwei Gründen eine Herausforderung für das Team bei Secomba</w:t>
      </w:r>
      <w:r w:rsidR="00910164">
        <w:rPr>
          <w:rFonts w:ascii="Century Gothic" w:hAnsi="Century Gothic" w:cs="Arial"/>
          <w:color w:val="212121"/>
          <w:sz w:val="20"/>
          <w:szCs w:val="20"/>
          <w:shd w:val="clear" w:color="auto" w:fill="FFFFFF"/>
        </w:rPr>
        <w:t>: Erstens, da Boxcryptor Verschlüsselung</w:t>
      </w:r>
      <w:r w:rsidR="00211518">
        <w:rPr>
          <w:rFonts w:ascii="Century Gothic" w:hAnsi="Century Gothic" w:cs="Arial"/>
          <w:color w:val="212121"/>
          <w:sz w:val="20"/>
          <w:szCs w:val="20"/>
          <w:shd w:val="clear" w:color="auto" w:fill="FFFFFF"/>
        </w:rPr>
        <w:t>soperationen ausführen muss</w:t>
      </w:r>
      <w:r w:rsidR="00910164">
        <w:rPr>
          <w:rFonts w:ascii="Century Gothic" w:hAnsi="Century Gothic" w:cs="Arial"/>
          <w:color w:val="212121"/>
          <w:sz w:val="20"/>
          <w:szCs w:val="20"/>
          <w:shd w:val="clear" w:color="auto" w:fill="FFFFFF"/>
        </w:rPr>
        <w:t xml:space="preserve"> und zweitens, da das Unternehmen seine hohen Privatsphäre- und Datenschutz</w:t>
      </w:r>
      <w:r w:rsidR="008B3BED">
        <w:rPr>
          <w:rFonts w:ascii="Century Gothic" w:hAnsi="Century Gothic" w:cs="Arial"/>
          <w:color w:val="212121"/>
          <w:sz w:val="20"/>
          <w:szCs w:val="20"/>
          <w:shd w:val="clear" w:color="auto" w:fill="FFFFFF"/>
        </w:rPr>
        <w:t xml:space="preserve">standards </w:t>
      </w:r>
      <w:r w:rsidR="00CF1F08">
        <w:rPr>
          <w:rFonts w:ascii="Century Gothic" w:hAnsi="Century Gothic" w:cs="Arial"/>
          <w:color w:val="212121"/>
          <w:sz w:val="20"/>
          <w:szCs w:val="20"/>
          <w:shd w:val="clear" w:color="auto" w:fill="FFFFFF"/>
        </w:rPr>
        <w:t>beibe</w:t>
      </w:r>
      <w:r w:rsidR="008B3BED">
        <w:rPr>
          <w:rFonts w:ascii="Century Gothic" w:hAnsi="Century Gothic" w:cs="Arial"/>
          <w:color w:val="212121"/>
          <w:sz w:val="20"/>
          <w:szCs w:val="20"/>
          <w:shd w:val="clear" w:color="auto" w:fill="FFFFFF"/>
        </w:rPr>
        <w:t>halten möchte.</w:t>
      </w:r>
      <w:r w:rsidR="008D255E">
        <w:rPr>
          <w:rFonts w:ascii="Century Gothic" w:hAnsi="Century Gothic" w:cs="Arial"/>
          <w:color w:val="212121"/>
          <w:sz w:val="20"/>
          <w:szCs w:val="20"/>
          <w:shd w:val="clear" w:color="auto" w:fill="FFFFFF"/>
        </w:rPr>
        <w:t xml:space="preserve"> </w:t>
      </w:r>
      <w:r w:rsidR="00211518">
        <w:rPr>
          <w:rFonts w:ascii="Century Gothic" w:hAnsi="Century Gothic" w:cs="Arial"/>
          <w:color w:val="212121"/>
          <w:sz w:val="20"/>
          <w:szCs w:val="20"/>
          <w:shd w:val="clear" w:color="auto" w:fill="FFFFFF"/>
        </w:rPr>
        <w:t>Denn g</w:t>
      </w:r>
      <w:r w:rsidR="008B3BED">
        <w:rPr>
          <w:rFonts w:ascii="Century Gothic" w:hAnsi="Century Gothic" w:cs="Arial"/>
          <w:color w:val="212121"/>
          <w:sz w:val="20"/>
          <w:szCs w:val="20"/>
          <w:shd w:val="clear" w:color="auto" w:fill="FFFFFF"/>
        </w:rPr>
        <w:t xml:space="preserve">ewöhnliche SSO-Protokolle </w:t>
      </w:r>
      <w:r w:rsidR="00D851E8">
        <w:rPr>
          <w:rFonts w:ascii="Century Gothic" w:hAnsi="Century Gothic" w:cs="Arial"/>
          <w:color w:val="212121"/>
          <w:sz w:val="20"/>
          <w:szCs w:val="20"/>
          <w:shd w:val="clear" w:color="auto" w:fill="FFFFFF"/>
        </w:rPr>
        <w:t xml:space="preserve">kümmern sich ausschließlich um Nutzer-Authentifizierung. Doch Boxcryptor benötigt eine zusätzliche Schlüsselverwaltung. Aus diesem Grund musste eine eigene </w:t>
      </w:r>
      <w:r w:rsidR="008D255E">
        <w:rPr>
          <w:rFonts w:ascii="Century Gothic" w:hAnsi="Century Gothic" w:cs="Arial"/>
          <w:color w:val="212121"/>
          <w:sz w:val="20"/>
          <w:szCs w:val="20"/>
          <w:shd w:val="clear" w:color="auto" w:fill="FFFFFF"/>
        </w:rPr>
        <w:t>SSO-</w:t>
      </w:r>
      <w:r w:rsidR="00D851E8">
        <w:rPr>
          <w:rFonts w:ascii="Century Gothic" w:hAnsi="Century Gothic" w:cs="Arial"/>
          <w:color w:val="212121"/>
          <w:sz w:val="20"/>
          <w:szCs w:val="20"/>
          <w:shd w:val="clear" w:color="auto" w:fill="FFFFFF"/>
        </w:rPr>
        <w:t xml:space="preserve">Methode entwickelt werden, die </w:t>
      </w:r>
      <w:r w:rsidR="008D255E">
        <w:rPr>
          <w:rFonts w:ascii="Century Gothic" w:hAnsi="Century Gothic" w:cs="Arial"/>
          <w:color w:val="212121"/>
          <w:sz w:val="20"/>
          <w:szCs w:val="20"/>
          <w:shd w:val="clear" w:color="auto" w:fill="FFFFFF"/>
        </w:rPr>
        <w:t>ebenfalls fähig ist, Verschlüsselungsoperationen durchzuführen</w:t>
      </w:r>
      <w:r w:rsidR="00E944B2">
        <w:rPr>
          <w:rFonts w:ascii="Century Gothic" w:hAnsi="Century Gothic" w:cs="Arial"/>
          <w:color w:val="212121"/>
          <w:sz w:val="20"/>
          <w:szCs w:val="20"/>
          <w:shd w:val="clear" w:color="auto" w:fill="FFFFFF"/>
        </w:rPr>
        <w:t xml:space="preserve">. </w:t>
      </w:r>
    </w:p>
    <w:p w:rsidR="004D430E" w:rsidRPr="00CF1F08" w:rsidRDefault="00E944B2" w:rsidP="008D7E67">
      <w:pPr>
        <w:rPr>
          <w:rFonts w:ascii="Century Gothic" w:hAnsi="Century Gothic" w:cs="Arial"/>
          <w:color w:val="212121"/>
          <w:sz w:val="20"/>
          <w:szCs w:val="20"/>
          <w:shd w:val="clear" w:color="auto" w:fill="FFFFFF"/>
        </w:rPr>
      </w:pPr>
      <w:r>
        <w:rPr>
          <w:rFonts w:ascii="Century Gothic" w:hAnsi="Century Gothic" w:cs="Arial"/>
          <w:color w:val="212121"/>
          <w:sz w:val="20"/>
          <w:szCs w:val="20"/>
          <w:shd w:val="clear" w:color="auto" w:fill="FFFFFF"/>
        </w:rPr>
        <w:t>Wie das Boxcryptor-Team das</w:t>
      </w:r>
      <w:r w:rsidR="00CF283C">
        <w:rPr>
          <w:rFonts w:ascii="Century Gothic" w:hAnsi="Century Gothic" w:cs="Arial"/>
          <w:color w:val="212121"/>
          <w:sz w:val="20"/>
          <w:szCs w:val="20"/>
          <w:shd w:val="clear" w:color="auto" w:fill="FFFFFF"/>
        </w:rPr>
        <w:t xml:space="preserve"> gelöst hat, </w:t>
      </w:r>
      <w:r w:rsidR="008D255E">
        <w:rPr>
          <w:rFonts w:ascii="Century Gothic" w:hAnsi="Century Gothic" w:cs="Arial"/>
          <w:color w:val="212121"/>
          <w:sz w:val="20"/>
          <w:szCs w:val="20"/>
          <w:shd w:val="clear" w:color="auto" w:fill="FFFFFF"/>
        </w:rPr>
        <w:t>kann</w:t>
      </w:r>
      <w:r w:rsidR="00CF283C">
        <w:rPr>
          <w:rFonts w:ascii="Century Gothic" w:hAnsi="Century Gothic" w:cs="Arial"/>
          <w:color w:val="212121"/>
          <w:sz w:val="20"/>
          <w:szCs w:val="20"/>
          <w:shd w:val="clear" w:color="auto" w:fill="FFFFFF"/>
        </w:rPr>
        <w:t xml:space="preserve"> in der </w:t>
      </w:r>
      <w:r w:rsidR="00211518">
        <w:rPr>
          <w:rFonts w:ascii="Century Gothic" w:hAnsi="Century Gothic" w:cs="Arial"/>
          <w:color w:val="212121"/>
          <w:sz w:val="20"/>
          <w:szCs w:val="20"/>
          <w:shd w:val="clear" w:color="auto" w:fill="FFFFFF"/>
        </w:rPr>
        <w:t xml:space="preserve">beigefügten </w:t>
      </w:r>
      <w:r>
        <w:rPr>
          <w:rFonts w:ascii="Century Gothic" w:hAnsi="Century Gothic" w:cs="Arial"/>
          <w:color w:val="212121"/>
          <w:sz w:val="20"/>
          <w:szCs w:val="20"/>
          <w:shd w:val="clear" w:color="auto" w:fill="FFFFFF"/>
        </w:rPr>
        <w:t>SSO-Präsentation nach</w:t>
      </w:r>
      <w:r w:rsidR="008D255E">
        <w:rPr>
          <w:rFonts w:ascii="Century Gothic" w:hAnsi="Century Gothic" w:cs="Arial"/>
          <w:color w:val="212121"/>
          <w:sz w:val="20"/>
          <w:szCs w:val="20"/>
          <w:shd w:val="clear" w:color="auto" w:fill="FFFFFF"/>
        </w:rPr>
        <w:t>gelesen werden</w:t>
      </w:r>
      <w:r>
        <w:rPr>
          <w:rFonts w:ascii="Century Gothic" w:hAnsi="Century Gothic" w:cs="Arial"/>
          <w:color w:val="212121"/>
          <w:sz w:val="20"/>
          <w:szCs w:val="20"/>
          <w:shd w:val="clear" w:color="auto" w:fill="FFFFFF"/>
        </w:rPr>
        <w:t>.</w:t>
      </w:r>
      <w:r w:rsidR="00CF1F08">
        <w:rPr>
          <w:rFonts w:ascii="Century Gothic" w:hAnsi="Century Gothic" w:cs="Arial"/>
          <w:color w:val="212121"/>
          <w:sz w:val="20"/>
          <w:szCs w:val="20"/>
          <w:shd w:val="clear" w:color="auto" w:fill="FFFFFF"/>
        </w:rPr>
        <w:t xml:space="preserve"> Alle SAML-basierten SSO-Lösungen werden von Boxcryptor unterstützt, beispielsweise das marktführende </w:t>
      </w:r>
      <w:r w:rsidR="00CF1F08" w:rsidRPr="00CF1F08">
        <w:rPr>
          <w:rFonts w:ascii="Century Gothic" w:hAnsi="Century Gothic" w:cs="Arial"/>
          <w:color w:val="212121"/>
          <w:sz w:val="20"/>
          <w:szCs w:val="20"/>
          <w:shd w:val="clear" w:color="auto" w:fill="FFFFFF"/>
        </w:rPr>
        <w:t xml:space="preserve">Microsoft </w:t>
      </w:r>
      <w:proofErr w:type="spellStart"/>
      <w:r w:rsidR="00CF1F08" w:rsidRPr="00CF1F08">
        <w:rPr>
          <w:rFonts w:ascii="Century Gothic" w:hAnsi="Century Gothic" w:cs="Arial"/>
          <w:color w:val="212121"/>
          <w:sz w:val="20"/>
          <w:szCs w:val="20"/>
          <w:shd w:val="clear" w:color="auto" w:fill="FFFFFF"/>
        </w:rPr>
        <w:t>Azure</w:t>
      </w:r>
      <w:proofErr w:type="spellEnd"/>
      <w:r w:rsidR="00CF1F08" w:rsidRPr="00CF1F08">
        <w:rPr>
          <w:rFonts w:ascii="Century Gothic" w:hAnsi="Century Gothic" w:cs="Arial"/>
          <w:color w:val="212121"/>
          <w:sz w:val="20"/>
          <w:szCs w:val="20"/>
          <w:shd w:val="clear" w:color="auto" w:fill="FFFFFF"/>
        </w:rPr>
        <w:t xml:space="preserve"> </w:t>
      </w:r>
      <w:proofErr w:type="spellStart"/>
      <w:r w:rsidR="00CF1F08" w:rsidRPr="00CF1F08">
        <w:rPr>
          <w:rFonts w:ascii="Century Gothic" w:hAnsi="Century Gothic" w:cs="Arial"/>
          <w:color w:val="212121"/>
          <w:sz w:val="20"/>
          <w:szCs w:val="20"/>
          <w:shd w:val="clear" w:color="auto" w:fill="FFFFFF"/>
        </w:rPr>
        <w:t>Active</w:t>
      </w:r>
      <w:proofErr w:type="spellEnd"/>
      <w:r w:rsidR="00CF1F08" w:rsidRPr="00CF1F08">
        <w:rPr>
          <w:rFonts w:ascii="Century Gothic" w:hAnsi="Century Gothic" w:cs="Arial"/>
          <w:color w:val="212121"/>
          <w:sz w:val="20"/>
          <w:szCs w:val="20"/>
          <w:shd w:val="clear" w:color="auto" w:fill="FFFFFF"/>
        </w:rPr>
        <w:t xml:space="preserve"> Directory (AD), </w:t>
      </w:r>
      <w:proofErr w:type="spellStart"/>
      <w:r w:rsidR="00CF1F08" w:rsidRPr="00CF1F08">
        <w:rPr>
          <w:rFonts w:ascii="Century Gothic" w:hAnsi="Century Gothic" w:cs="Arial"/>
          <w:color w:val="212121"/>
          <w:sz w:val="20"/>
          <w:szCs w:val="20"/>
          <w:shd w:val="clear" w:color="auto" w:fill="FFFFFF"/>
        </w:rPr>
        <w:t>Active</w:t>
      </w:r>
      <w:proofErr w:type="spellEnd"/>
      <w:r w:rsidR="00CF1F08" w:rsidRPr="00CF1F08">
        <w:rPr>
          <w:rFonts w:ascii="Century Gothic" w:hAnsi="Century Gothic" w:cs="Arial"/>
          <w:color w:val="212121"/>
          <w:sz w:val="20"/>
          <w:szCs w:val="20"/>
          <w:shd w:val="clear" w:color="auto" w:fill="FFFFFF"/>
        </w:rPr>
        <w:t xml:space="preserve"> Directory </w:t>
      </w:r>
      <w:proofErr w:type="spellStart"/>
      <w:r w:rsidR="00CF1F08" w:rsidRPr="00CF1F08">
        <w:rPr>
          <w:rFonts w:ascii="Century Gothic" w:hAnsi="Century Gothic" w:cs="Arial"/>
          <w:color w:val="212121"/>
          <w:sz w:val="20"/>
          <w:szCs w:val="20"/>
          <w:shd w:val="clear" w:color="auto" w:fill="FFFFFF"/>
        </w:rPr>
        <w:t>Federation</w:t>
      </w:r>
      <w:proofErr w:type="spellEnd"/>
      <w:r w:rsidR="00CF1F08" w:rsidRPr="00CF1F08">
        <w:rPr>
          <w:rFonts w:ascii="Century Gothic" w:hAnsi="Century Gothic" w:cs="Arial"/>
          <w:color w:val="212121"/>
          <w:sz w:val="20"/>
          <w:szCs w:val="20"/>
          <w:shd w:val="clear" w:color="auto" w:fill="FFFFFF"/>
        </w:rPr>
        <w:t xml:space="preserve"> Services (ADFS), </w:t>
      </w:r>
      <w:proofErr w:type="spellStart"/>
      <w:r w:rsidR="00CF1F08" w:rsidRPr="00CF1F08">
        <w:rPr>
          <w:rFonts w:ascii="Century Gothic" w:hAnsi="Century Gothic" w:cs="Arial"/>
          <w:color w:val="212121"/>
          <w:sz w:val="20"/>
          <w:szCs w:val="20"/>
          <w:shd w:val="clear" w:color="auto" w:fill="FFFFFF"/>
        </w:rPr>
        <w:t>Okta</w:t>
      </w:r>
      <w:proofErr w:type="spellEnd"/>
      <w:r w:rsidR="00CF1F08" w:rsidRPr="00CF1F08">
        <w:rPr>
          <w:rFonts w:ascii="Century Gothic" w:hAnsi="Century Gothic" w:cs="Arial"/>
          <w:color w:val="212121"/>
          <w:sz w:val="20"/>
          <w:szCs w:val="20"/>
          <w:shd w:val="clear" w:color="auto" w:fill="FFFFFF"/>
        </w:rPr>
        <w:t xml:space="preserve">, </w:t>
      </w:r>
      <w:proofErr w:type="spellStart"/>
      <w:r w:rsidR="00CF1F08" w:rsidRPr="00CF1F08">
        <w:rPr>
          <w:rFonts w:ascii="Century Gothic" w:hAnsi="Century Gothic" w:cs="Arial"/>
          <w:color w:val="212121"/>
          <w:sz w:val="20"/>
          <w:szCs w:val="20"/>
          <w:shd w:val="clear" w:color="auto" w:fill="FFFFFF"/>
        </w:rPr>
        <w:t>PingIdentity</w:t>
      </w:r>
      <w:proofErr w:type="spellEnd"/>
      <w:r w:rsidR="00CF1F08" w:rsidRPr="00CF1F08">
        <w:rPr>
          <w:rFonts w:ascii="Century Gothic" w:hAnsi="Century Gothic" w:cs="Arial"/>
          <w:color w:val="212121"/>
          <w:sz w:val="20"/>
          <w:szCs w:val="20"/>
          <w:shd w:val="clear" w:color="auto" w:fill="FFFFFF"/>
        </w:rPr>
        <w:t xml:space="preserve">, </w:t>
      </w:r>
      <w:proofErr w:type="spellStart"/>
      <w:r w:rsidR="00CF1F08" w:rsidRPr="00CF1F08">
        <w:rPr>
          <w:rFonts w:ascii="Century Gothic" w:hAnsi="Century Gothic" w:cs="Arial"/>
          <w:color w:val="212121"/>
          <w:sz w:val="20"/>
          <w:szCs w:val="20"/>
          <w:shd w:val="clear" w:color="auto" w:fill="FFFFFF"/>
        </w:rPr>
        <w:t>OneLogin</w:t>
      </w:r>
      <w:proofErr w:type="spellEnd"/>
      <w:r w:rsidR="00CF1F08">
        <w:rPr>
          <w:rFonts w:ascii="Century Gothic" w:hAnsi="Century Gothic" w:cs="Arial"/>
          <w:color w:val="212121"/>
          <w:sz w:val="20"/>
          <w:szCs w:val="20"/>
          <w:shd w:val="clear" w:color="auto" w:fill="FFFFFF"/>
        </w:rPr>
        <w:t xml:space="preserve"> und viele mehr.</w:t>
      </w:r>
    </w:p>
    <w:p w:rsidR="00E944B2" w:rsidRPr="00211518" w:rsidRDefault="008D7E67" w:rsidP="00211518">
      <w:pPr>
        <w:rPr>
          <w:rFonts w:ascii="Century Gothic" w:hAnsi="Century Gothic" w:cs="Arial"/>
          <w:b/>
          <w:color w:val="212121"/>
          <w:sz w:val="20"/>
          <w:szCs w:val="20"/>
          <w:shd w:val="clear" w:color="auto" w:fill="FFFFFF"/>
        </w:rPr>
      </w:pPr>
      <w:r w:rsidRPr="00211518">
        <w:rPr>
          <w:rFonts w:ascii="Century Gothic" w:hAnsi="Century Gothic" w:cs="Arial"/>
          <w:b/>
          <w:color w:val="212121"/>
          <w:sz w:val="20"/>
          <w:szCs w:val="20"/>
          <w:shd w:val="clear" w:color="auto" w:fill="FFFFFF"/>
        </w:rPr>
        <w:lastRenderedPageBreak/>
        <w:t xml:space="preserve">Robert Freudenreich, </w:t>
      </w:r>
      <w:r w:rsidR="00B51BC7" w:rsidRPr="00211518">
        <w:rPr>
          <w:rFonts w:ascii="Century Gothic" w:hAnsi="Century Gothic" w:cs="Arial"/>
          <w:b/>
          <w:color w:val="212121"/>
          <w:sz w:val="20"/>
          <w:szCs w:val="20"/>
          <w:shd w:val="clear" w:color="auto" w:fill="FFFFFF"/>
        </w:rPr>
        <w:t xml:space="preserve">CTO </w:t>
      </w:r>
      <w:r w:rsidR="00E944B2" w:rsidRPr="00211518">
        <w:rPr>
          <w:rFonts w:ascii="Century Gothic" w:hAnsi="Century Gothic" w:cs="Arial"/>
          <w:b/>
          <w:color w:val="212121"/>
          <w:sz w:val="20"/>
          <w:szCs w:val="20"/>
          <w:shd w:val="clear" w:color="auto" w:fill="FFFFFF"/>
        </w:rPr>
        <w:t>und Mitgründer von Secomba</w:t>
      </w:r>
      <w:r w:rsidR="00211518" w:rsidRPr="00211518">
        <w:rPr>
          <w:rFonts w:ascii="Century Gothic" w:hAnsi="Century Gothic" w:cs="Arial"/>
          <w:b/>
          <w:color w:val="212121"/>
          <w:sz w:val="20"/>
          <w:szCs w:val="20"/>
          <w:shd w:val="clear" w:color="auto" w:fill="FFFFFF"/>
        </w:rPr>
        <w:t xml:space="preserve"> über SSO und Boxcryptor Enterprise:</w:t>
      </w:r>
    </w:p>
    <w:p w:rsidR="00E944B2" w:rsidRDefault="00E944B2" w:rsidP="008D7E67">
      <w:pPr>
        <w:ind w:left="567" w:right="567"/>
        <w:rPr>
          <w:rFonts w:ascii="Century Gothic" w:hAnsi="Century Gothic" w:cs="Arial"/>
          <w:color w:val="212121"/>
          <w:sz w:val="20"/>
          <w:szCs w:val="20"/>
          <w:shd w:val="clear" w:color="auto" w:fill="FFFFFF"/>
        </w:rPr>
      </w:pPr>
      <w:r>
        <w:rPr>
          <w:rFonts w:ascii="Century Gothic" w:hAnsi="Century Gothic" w:cs="Arial"/>
          <w:color w:val="212121"/>
          <w:sz w:val="20"/>
          <w:szCs w:val="20"/>
          <w:shd w:val="clear" w:color="auto" w:fill="FFFFFF"/>
        </w:rPr>
        <w:t>„Die Z</w:t>
      </w:r>
      <w:r w:rsidRPr="00E944B2">
        <w:rPr>
          <w:rFonts w:ascii="Century Gothic" w:hAnsi="Century Gothic" w:cs="Arial"/>
          <w:color w:val="212121"/>
          <w:sz w:val="20"/>
          <w:szCs w:val="20"/>
          <w:shd w:val="clear" w:color="auto" w:fill="FFFFFF"/>
        </w:rPr>
        <w:t xml:space="preserve">ahl unserer </w:t>
      </w:r>
      <w:r w:rsidR="00CF1F08">
        <w:rPr>
          <w:rFonts w:ascii="Century Gothic" w:hAnsi="Century Gothic" w:cs="Arial"/>
          <w:color w:val="212121"/>
          <w:sz w:val="20"/>
          <w:szCs w:val="20"/>
          <w:shd w:val="clear" w:color="auto" w:fill="FFFFFF"/>
        </w:rPr>
        <w:t>Kunden</w:t>
      </w:r>
      <w:r w:rsidRPr="00E944B2">
        <w:rPr>
          <w:rFonts w:ascii="Century Gothic" w:hAnsi="Century Gothic" w:cs="Arial"/>
          <w:color w:val="212121"/>
          <w:sz w:val="20"/>
          <w:szCs w:val="20"/>
          <w:shd w:val="clear" w:color="auto" w:fill="FFFFFF"/>
        </w:rPr>
        <w:t xml:space="preserve"> steigt beständig und mit ihr auch die Größe der Unternehmen, die mit Boxcrypt</w:t>
      </w:r>
      <w:r>
        <w:rPr>
          <w:rFonts w:ascii="Century Gothic" w:hAnsi="Century Gothic" w:cs="Arial"/>
          <w:color w:val="212121"/>
          <w:sz w:val="20"/>
          <w:szCs w:val="20"/>
          <w:shd w:val="clear" w:color="auto" w:fill="FFFFFF"/>
        </w:rPr>
        <w:t xml:space="preserve">or ihre Daten schützen. </w:t>
      </w:r>
      <w:r w:rsidR="00715A15">
        <w:rPr>
          <w:rFonts w:ascii="Century Gothic" w:hAnsi="Century Gothic" w:cs="Arial"/>
          <w:color w:val="212121"/>
          <w:sz w:val="20"/>
          <w:szCs w:val="20"/>
          <w:shd w:val="clear" w:color="auto" w:fill="FFFFFF"/>
        </w:rPr>
        <w:t xml:space="preserve">Bei </w:t>
      </w:r>
      <w:r>
        <w:rPr>
          <w:rFonts w:ascii="Century Gothic" w:hAnsi="Century Gothic" w:cs="Arial"/>
          <w:color w:val="212121"/>
          <w:sz w:val="20"/>
          <w:szCs w:val="20"/>
          <w:shd w:val="clear" w:color="auto" w:fill="FFFFFF"/>
        </w:rPr>
        <w:t xml:space="preserve">größeren Unternehmen </w:t>
      </w:r>
      <w:r w:rsidR="00715A15">
        <w:rPr>
          <w:rFonts w:ascii="Century Gothic" w:hAnsi="Century Gothic" w:cs="Arial"/>
          <w:color w:val="212121"/>
          <w:sz w:val="20"/>
          <w:szCs w:val="20"/>
          <w:shd w:val="clear" w:color="auto" w:fill="FFFFFF"/>
        </w:rPr>
        <w:t xml:space="preserve">ist eine einfache Nutzerverwaltung ein wichtiges Kriterium. </w:t>
      </w:r>
      <w:r w:rsidR="008D255E">
        <w:rPr>
          <w:rFonts w:ascii="Century Gothic" w:hAnsi="Century Gothic" w:cs="Arial"/>
          <w:color w:val="212121"/>
          <w:sz w:val="20"/>
          <w:szCs w:val="20"/>
          <w:shd w:val="clear" w:color="auto" w:fill="FFFFFF"/>
        </w:rPr>
        <w:t>Wir sind</w:t>
      </w:r>
      <w:r>
        <w:rPr>
          <w:rFonts w:ascii="Century Gothic" w:hAnsi="Century Gothic" w:cs="Arial"/>
          <w:color w:val="212121"/>
          <w:sz w:val="20"/>
          <w:szCs w:val="20"/>
          <w:shd w:val="clear" w:color="auto" w:fill="FFFFFF"/>
        </w:rPr>
        <w:t xml:space="preserve"> sehr stolz darauf, dass wir es geschafft haben, eine Single-Sign-on-Lösung zu kreieren, die Verschlüsselu</w:t>
      </w:r>
      <w:r w:rsidR="00715A15">
        <w:rPr>
          <w:rFonts w:ascii="Century Gothic" w:hAnsi="Century Gothic" w:cs="Arial"/>
          <w:color w:val="212121"/>
          <w:sz w:val="20"/>
          <w:szCs w:val="20"/>
          <w:shd w:val="clear" w:color="auto" w:fill="FFFFFF"/>
        </w:rPr>
        <w:t>ng managen kann und trotzdem</w:t>
      </w:r>
      <w:r w:rsidR="00CF1F08">
        <w:rPr>
          <w:rFonts w:ascii="Century Gothic" w:hAnsi="Century Gothic" w:cs="Arial"/>
          <w:color w:val="212121"/>
          <w:sz w:val="20"/>
          <w:szCs w:val="20"/>
          <w:shd w:val="clear" w:color="auto" w:fill="FFFFFF"/>
        </w:rPr>
        <w:t xml:space="preserve"> Zero </w:t>
      </w:r>
      <w:r>
        <w:rPr>
          <w:rFonts w:ascii="Century Gothic" w:hAnsi="Century Gothic" w:cs="Arial"/>
          <w:color w:val="212121"/>
          <w:sz w:val="20"/>
          <w:szCs w:val="20"/>
          <w:shd w:val="clear" w:color="auto" w:fill="FFFFFF"/>
        </w:rPr>
        <w:t>Know</w:t>
      </w:r>
      <w:r w:rsidR="008D255E">
        <w:rPr>
          <w:rFonts w:ascii="Century Gothic" w:hAnsi="Century Gothic" w:cs="Arial"/>
          <w:color w:val="212121"/>
          <w:sz w:val="20"/>
          <w:szCs w:val="20"/>
          <w:shd w:val="clear" w:color="auto" w:fill="FFFFFF"/>
        </w:rPr>
        <w:t>ledge</w:t>
      </w:r>
      <w:r w:rsidR="00CF1F08">
        <w:rPr>
          <w:rFonts w:ascii="Century Gothic" w:hAnsi="Century Gothic" w:cs="Arial"/>
          <w:color w:val="212121"/>
          <w:sz w:val="20"/>
          <w:szCs w:val="20"/>
          <w:shd w:val="clear" w:color="auto" w:fill="FFFFFF"/>
        </w:rPr>
        <w:t xml:space="preserve"> ist</w:t>
      </w:r>
      <w:r w:rsidR="008D255E">
        <w:rPr>
          <w:rFonts w:ascii="Century Gothic" w:hAnsi="Century Gothic" w:cs="Arial"/>
          <w:color w:val="212121"/>
          <w:sz w:val="20"/>
          <w:szCs w:val="20"/>
          <w:shd w:val="clear" w:color="auto" w:fill="FFFFFF"/>
        </w:rPr>
        <w:t>. Auch</w:t>
      </w:r>
      <w:r>
        <w:rPr>
          <w:rFonts w:ascii="Century Gothic" w:hAnsi="Century Gothic" w:cs="Arial"/>
          <w:color w:val="212121"/>
          <w:sz w:val="20"/>
          <w:szCs w:val="20"/>
          <w:shd w:val="clear" w:color="auto" w:fill="FFFFFF"/>
        </w:rPr>
        <w:t xml:space="preserve"> mit SSO ist der Zugriff auf Firmendaten mit Boxcryptor streng auf die Un</w:t>
      </w:r>
      <w:r w:rsidR="008D255E">
        <w:rPr>
          <w:rFonts w:ascii="Century Gothic" w:hAnsi="Century Gothic" w:cs="Arial"/>
          <w:color w:val="212121"/>
          <w:sz w:val="20"/>
          <w:szCs w:val="20"/>
          <w:shd w:val="clear" w:color="auto" w:fill="FFFFFF"/>
        </w:rPr>
        <w:t>ternehmensmitglieder beschränkt</w:t>
      </w:r>
      <w:r>
        <w:rPr>
          <w:rFonts w:ascii="Century Gothic" w:hAnsi="Century Gothic" w:cs="Arial"/>
          <w:color w:val="212121"/>
          <w:sz w:val="20"/>
          <w:szCs w:val="20"/>
          <w:shd w:val="clear" w:color="auto" w:fill="FFFFFF"/>
        </w:rPr>
        <w:t>.</w:t>
      </w:r>
      <w:r w:rsidR="00715A15">
        <w:rPr>
          <w:rFonts w:ascii="Century Gothic" w:hAnsi="Century Gothic" w:cs="Arial"/>
          <w:color w:val="212121"/>
          <w:sz w:val="20"/>
          <w:szCs w:val="20"/>
          <w:shd w:val="clear" w:color="auto" w:fill="FFFFFF"/>
        </w:rPr>
        <w:t xml:space="preserve"> Der Cloud-Anbieter und wir können die Daten nicht einsehen.</w:t>
      </w:r>
      <w:r>
        <w:rPr>
          <w:rFonts w:ascii="Century Gothic" w:hAnsi="Century Gothic" w:cs="Arial"/>
          <w:color w:val="212121"/>
          <w:sz w:val="20"/>
          <w:szCs w:val="20"/>
          <w:shd w:val="clear" w:color="auto" w:fill="FFFFFF"/>
        </w:rPr>
        <w:t>“</w:t>
      </w:r>
    </w:p>
    <w:p w:rsidR="00EC569E" w:rsidRDefault="00E944B2" w:rsidP="003D1EC3">
      <w:pPr>
        <w:ind w:right="567"/>
        <w:rPr>
          <w:rFonts w:ascii="Century Gothic" w:hAnsi="Century Gothic" w:cs="Arial"/>
          <w:color w:val="212121"/>
          <w:sz w:val="20"/>
          <w:szCs w:val="20"/>
          <w:shd w:val="clear" w:color="auto" w:fill="FFFFFF"/>
        </w:rPr>
      </w:pPr>
      <w:r>
        <w:rPr>
          <w:rFonts w:ascii="Century Gothic" w:hAnsi="Century Gothic" w:cs="Arial"/>
          <w:color w:val="212121"/>
          <w:sz w:val="20"/>
          <w:szCs w:val="20"/>
          <w:shd w:val="clear" w:color="auto" w:fill="FFFFFF"/>
        </w:rPr>
        <w:t xml:space="preserve">Boxcryptor ist eine Verschlüsselungslösung für Cloud-Speicher wie Dropbox, Google Drive oder OneDrive und ist auf allen großen Plattformen verfügbar. Es ist für Teamarbeit optimiert und </w:t>
      </w:r>
      <w:r w:rsidRPr="00211518">
        <w:rPr>
          <w:rFonts w:ascii="Century Gothic" w:hAnsi="Century Gothic" w:cs="Arial"/>
          <w:b/>
          <w:color w:val="212121"/>
          <w:sz w:val="20"/>
          <w:szCs w:val="20"/>
          <w:shd w:val="clear" w:color="auto" w:fill="FFFFFF"/>
        </w:rPr>
        <w:t xml:space="preserve">gibt Nutzern und Organisationen dank AES-256- und RSA-Verschlüsselung mit Zero-Knowledge-Standard die volle </w:t>
      </w:r>
      <w:r w:rsidR="008D255E" w:rsidRPr="00211518">
        <w:rPr>
          <w:rFonts w:ascii="Century Gothic" w:hAnsi="Century Gothic" w:cs="Arial"/>
          <w:b/>
          <w:color w:val="212121"/>
          <w:sz w:val="20"/>
          <w:szCs w:val="20"/>
          <w:shd w:val="clear" w:color="auto" w:fill="FFFFFF"/>
        </w:rPr>
        <w:t>Kontrolle über ihre Daten</w:t>
      </w:r>
      <w:r>
        <w:rPr>
          <w:rFonts w:ascii="Century Gothic" w:hAnsi="Century Gothic" w:cs="Arial"/>
          <w:color w:val="212121"/>
          <w:sz w:val="20"/>
          <w:szCs w:val="20"/>
          <w:shd w:val="clear" w:color="auto" w:fill="FFFFFF"/>
        </w:rPr>
        <w:t>.</w:t>
      </w:r>
      <w:r w:rsidR="00EC569E">
        <w:rPr>
          <w:rFonts w:ascii="Century Gothic" w:hAnsi="Century Gothic" w:cs="Arial"/>
          <w:color w:val="212121"/>
          <w:sz w:val="20"/>
          <w:szCs w:val="20"/>
          <w:shd w:val="clear" w:color="auto" w:fill="FFFFFF"/>
        </w:rPr>
        <w:t xml:space="preserve"> Firmensitz sowie Server der Secomba sind in Deutschland und letztere sind ISO- IEC-zertifiziert</w:t>
      </w:r>
      <w:r w:rsidR="009841CF" w:rsidRPr="00EC569E">
        <w:rPr>
          <w:rFonts w:ascii="Century Gothic" w:hAnsi="Century Gothic" w:cs="Arial"/>
          <w:color w:val="212121"/>
          <w:sz w:val="20"/>
          <w:szCs w:val="20"/>
          <w:shd w:val="clear" w:color="auto" w:fill="FFFFFF"/>
        </w:rPr>
        <w:t xml:space="preserve"> (ISO/IEC 27001:2013)</w:t>
      </w:r>
      <w:r w:rsidR="00EC569E">
        <w:rPr>
          <w:rFonts w:ascii="Century Gothic" w:hAnsi="Century Gothic" w:cs="Arial"/>
          <w:color w:val="212121"/>
          <w:sz w:val="20"/>
          <w:szCs w:val="20"/>
          <w:shd w:val="clear" w:color="auto" w:fill="FFFFFF"/>
        </w:rPr>
        <w:t>.</w:t>
      </w:r>
    </w:p>
    <w:p w:rsidR="003D1EC3" w:rsidRDefault="00EC569E" w:rsidP="003D1EC3">
      <w:pPr>
        <w:ind w:right="567"/>
        <w:rPr>
          <w:rFonts w:ascii="Century Gothic" w:hAnsi="Century Gothic" w:cs="Arial"/>
          <w:color w:val="212121"/>
          <w:sz w:val="20"/>
          <w:szCs w:val="20"/>
          <w:shd w:val="clear" w:color="auto" w:fill="FFFFFF"/>
        </w:rPr>
      </w:pPr>
      <w:r>
        <w:rPr>
          <w:rFonts w:ascii="Century Gothic" w:hAnsi="Century Gothic" w:cs="Arial"/>
          <w:color w:val="212121"/>
          <w:sz w:val="20"/>
          <w:szCs w:val="20"/>
          <w:shd w:val="clear" w:color="auto" w:fill="FFFFFF"/>
        </w:rPr>
        <w:t>Ab sofort stehen Teams die Lizenzen Boxcryptor Company und Boxcryptor Enterprise zur Verfügung.</w:t>
      </w:r>
      <w:r w:rsidR="00CF283C">
        <w:rPr>
          <w:rFonts w:ascii="Century Gothic" w:hAnsi="Century Gothic" w:cs="Arial"/>
          <w:color w:val="212121"/>
          <w:sz w:val="20"/>
          <w:szCs w:val="20"/>
          <w:shd w:val="clear" w:color="auto" w:fill="FFFFFF"/>
        </w:rPr>
        <w:t xml:space="preserve"> Doch unabhängig davon, welchen Plan ein Unternehmen wählt, der Datenschutz des Unternehmens wird erhöht und die Einhaltung von Datenschutzrichtlinien wird durch Boxcryptor unterstützt, während Nutzerfreundlichkeit und Bedienbarkeit nicht unter der erhöhten Sicherheit leiden.</w:t>
      </w:r>
    </w:p>
    <w:p w:rsidR="005343BA" w:rsidRDefault="005343BA" w:rsidP="003D1EC3">
      <w:pPr>
        <w:ind w:right="567"/>
        <w:rPr>
          <w:rFonts w:ascii="Century Gothic" w:hAnsi="Century Gothic" w:cs="Arial"/>
          <w:color w:val="212121"/>
          <w:sz w:val="20"/>
          <w:szCs w:val="20"/>
          <w:shd w:val="clear" w:color="auto" w:fill="FFFFFF"/>
        </w:rPr>
      </w:pPr>
    </w:p>
    <w:p w:rsidR="008E4FB8" w:rsidRDefault="008E4FB8" w:rsidP="003D1EC3">
      <w:pPr>
        <w:ind w:right="567"/>
        <w:rPr>
          <w:rFonts w:ascii="Century Gothic" w:hAnsi="Century Gothic" w:cs="Arial"/>
          <w:color w:val="212121"/>
          <w:sz w:val="20"/>
          <w:szCs w:val="20"/>
          <w:shd w:val="clear" w:color="auto" w:fill="FFFFFF"/>
        </w:rPr>
      </w:pPr>
      <w:r w:rsidRPr="005343BA">
        <w:rPr>
          <w:rFonts w:ascii="Century Gothic" w:hAnsi="Century Gothic" w:cs="Arial"/>
          <w:b/>
          <w:color w:val="212121"/>
          <w:sz w:val="20"/>
          <w:szCs w:val="20"/>
          <w:shd w:val="clear" w:color="auto" w:fill="FFFFFF"/>
        </w:rPr>
        <w:t xml:space="preserve">Mehr Informationen und Material: </w:t>
      </w:r>
      <w:hyperlink r:id="rId8" w:history="1">
        <w:r w:rsidR="008A0783" w:rsidRPr="008A0783">
          <w:rPr>
            <w:rStyle w:val="Hyperlink"/>
            <w:rFonts w:ascii="Century Gothic" w:hAnsi="Century Gothic" w:cs="Arial"/>
            <w:sz w:val="20"/>
            <w:szCs w:val="20"/>
            <w:shd w:val="clear" w:color="auto" w:fill="FFFFFF"/>
          </w:rPr>
          <w:t>https://www.dropbox.com/sh/tu75hbrphbeve98/AAA8aULk2XZArxabHN2Y1sBBa?dl=0</w:t>
        </w:r>
      </w:hyperlink>
      <w:r w:rsidR="008A0783">
        <w:rPr>
          <w:rFonts w:ascii="Century Gothic" w:hAnsi="Century Gothic" w:cs="Arial"/>
          <w:b/>
          <w:color w:val="212121"/>
          <w:sz w:val="20"/>
          <w:szCs w:val="20"/>
          <w:shd w:val="clear" w:color="auto" w:fill="FFFFFF"/>
        </w:rPr>
        <w:t xml:space="preserve"> </w:t>
      </w:r>
    </w:p>
    <w:p w:rsidR="005343BA" w:rsidRDefault="005343BA" w:rsidP="003D1EC3">
      <w:pPr>
        <w:ind w:right="567"/>
        <w:rPr>
          <w:rFonts w:ascii="Century Gothic" w:hAnsi="Century Gothic" w:cs="Arial"/>
          <w:color w:val="212121"/>
          <w:sz w:val="20"/>
          <w:szCs w:val="20"/>
          <w:shd w:val="clear" w:color="auto" w:fill="FFFFFF"/>
        </w:rPr>
      </w:pPr>
    </w:p>
    <w:p w:rsidR="00CF283C" w:rsidRPr="005343BA" w:rsidRDefault="008E4FB8" w:rsidP="003D1EC3">
      <w:pPr>
        <w:ind w:right="567"/>
        <w:rPr>
          <w:rFonts w:ascii="Century Gothic" w:hAnsi="Century Gothic" w:cs="Arial"/>
          <w:b/>
          <w:color w:val="212121"/>
          <w:sz w:val="20"/>
          <w:szCs w:val="20"/>
          <w:shd w:val="clear" w:color="auto" w:fill="FFFFFF"/>
        </w:rPr>
      </w:pPr>
      <w:r w:rsidRPr="005343BA">
        <w:rPr>
          <w:rFonts w:ascii="Century Gothic" w:hAnsi="Century Gothic" w:cs="Arial"/>
          <w:b/>
          <w:color w:val="212121"/>
          <w:sz w:val="20"/>
          <w:szCs w:val="20"/>
          <w:shd w:val="clear" w:color="auto" w:fill="FFFFFF"/>
        </w:rPr>
        <w:t>Ihr Ansprechpartner für Nachfragen:</w:t>
      </w:r>
    </w:p>
    <w:p w:rsidR="00EC569E" w:rsidRPr="009F0D3E" w:rsidRDefault="00EC569E" w:rsidP="00EC569E">
      <w:pPr>
        <w:spacing w:line="276" w:lineRule="auto"/>
        <w:rPr>
          <w:rStyle w:val="Hyperlink"/>
          <w:rFonts w:ascii="Century Gothic" w:hAnsi="Century Gothic"/>
          <w:sz w:val="16"/>
          <w:szCs w:val="16"/>
        </w:rPr>
      </w:pPr>
      <w:r w:rsidRPr="009F0D3E">
        <w:rPr>
          <w:rFonts w:ascii="Century Gothic" w:hAnsi="Century Gothic"/>
          <w:sz w:val="16"/>
          <w:szCs w:val="16"/>
        </w:rPr>
        <w:t xml:space="preserve">Secomba GmbH </w:t>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hyperlink r:id="rId9" w:history="1">
        <w:r w:rsidRPr="009F0D3E">
          <w:rPr>
            <w:rStyle w:val="Hyperlink"/>
            <w:rFonts w:ascii="Century Gothic" w:hAnsi="Century Gothic"/>
            <w:sz w:val="16"/>
            <w:szCs w:val="16"/>
          </w:rPr>
          <w:t>www.boxcryptor.com</w:t>
        </w:r>
      </w:hyperlink>
      <w:r w:rsidRPr="009F0D3E">
        <w:rPr>
          <w:rFonts w:ascii="Century Gothic" w:hAnsi="Century Gothic"/>
          <w:sz w:val="16"/>
          <w:szCs w:val="16"/>
        </w:rPr>
        <w:br/>
        <w:t>Rebecca Sommer</w:t>
      </w:r>
      <w:r w:rsidRPr="009F0D3E">
        <w:rPr>
          <w:rFonts w:ascii="Century Gothic" w:hAnsi="Century Gothic"/>
          <w:sz w:val="16"/>
          <w:szCs w:val="16"/>
        </w:rPr>
        <w:tab/>
      </w:r>
      <w:r w:rsidRPr="009F0D3E">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proofErr w:type="spellStart"/>
      <w:r w:rsidRPr="009F0D3E">
        <w:rPr>
          <w:rFonts w:ascii="Century Gothic" w:hAnsi="Century Gothic"/>
          <w:sz w:val="16"/>
          <w:szCs w:val="16"/>
        </w:rPr>
        <w:t>tel</w:t>
      </w:r>
      <w:proofErr w:type="spellEnd"/>
      <w:r w:rsidRPr="009F0D3E">
        <w:rPr>
          <w:rFonts w:ascii="Century Gothic" w:hAnsi="Century Gothic"/>
          <w:sz w:val="16"/>
          <w:szCs w:val="16"/>
        </w:rPr>
        <w:t>: +49 (0821) 907 861 50</w:t>
      </w:r>
      <w:r w:rsidRPr="009F0D3E">
        <w:rPr>
          <w:rFonts w:ascii="Century Gothic" w:hAnsi="Century Gothic"/>
          <w:sz w:val="16"/>
          <w:szCs w:val="16"/>
        </w:rPr>
        <w:br/>
        <w:t xml:space="preserve">Werner-von-Siemens-Str. 6                                                  </w:t>
      </w:r>
      <w:r w:rsidRPr="009F0D3E">
        <w:rPr>
          <w:rFonts w:ascii="Century Gothic" w:hAnsi="Century Gothic"/>
          <w:sz w:val="16"/>
          <w:szCs w:val="16"/>
        </w:rPr>
        <w:tab/>
      </w:r>
      <w:r w:rsidRPr="009F0D3E">
        <w:rPr>
          <w:rFonts w:ascii="Century Gothic" w:hAnsi="Century Gothic"/>
          <w:sz w:val="16"/>
          <w:szCs w:val="16"/>
        </w:rPr>
        <w:tab/>
        <w:t xml:space="preserve">fax: +49 (0821) 907 861 59   </w:t>
      </w:r>
      <w:r w:rsidRPr="009F0D3E">
        <w:rPr>
          <w:rFonts w:ascii="Century Gothic" w:hAnsi="Century Gothic"/>
          <w:sz w:val="16"/>
          <w:szCs w:val="16"/>
        </w:rPr>
        <w:br/>
        <w:t xml:space="preserve">86159 Augsburg                                                                   </w:t>
      </w:r>
      <w:r w:rsidRPr="009F0D3E">
        <w:rPr>
          <w:rFonts w:ascii="Century Gothic" w:hAnsi="Century Gothic"/>
          <w:sz w:val="16"/>
          <w:szCs w:val="16"/>
        </w:rPr>
        <w:tab/>
      </w:r>
      <w:r w:rsidRPr="009F0D3E">
        <w:rPr>
          <w:rFonts w:ascii="Century Gothic" w:hAnsi="Century Gothic"/>
          <w:sz w:val="16"/>
          <w:szCs w:val="16"/>
        </w:rPr>
        <w:tab/>
        <w:t xml:space="preserve">mail: </w:t>
      </w:r>
      <w:hyperlink r:id="rId10" w:history="1">
        <w:r w:rsidRPr="009F0D3E">
          <w:rPr>
            <w:rStyle w:val="Hyperlink"/>
            <w:rFonts w:ascii="Century Gothic" w:hAnsi="Century Gothic"/>
            <w:sz w:val="16"/>
            <w:szCs w:val="16"/>
          </w:rPr>
          <w:t>rs@secomba.com</w:t>
        </w:r>
      </w:hyperlink>
      <w:r w:rsidRPr="009F0D3E">
        <w:rPr>
          <w:rFonts w:ascii="Century Gothic" w:hAnsi="Century Gothic"/>
          <w:sz w:val="16"/>
          <w:szCs w:val="16"/>
        </w:rPr>
        <w:t xml:space="preserve">             </w:t>
      </w:r>
    </w:p>
    <w:p w:rsidR="00EC569E" w:rsidRPr="00CF2E94" w:rsidRDefault="00EC569E" w:rsidP="00EC569E">
      <w:pPr>
        <w:rPr>
          <w:rFonts w:ascii="Century Gothic" w:hAnsi="Century Gothic"/>
          <w:sz w:val="16"/>
          <w:szCs w:val="16"/>
        </w:rPr>
      </w:pPr>
      <w:r w:rsidRPr="009F0D3E">
        <w:rPr>
          <w:rFonts w:ascii="Century Gothic" w:hAnsi="Century Gothic"/>
          <w:sz w:val="16"/>
          <w:szCs w:val="16"/>
        </w:rPr>
        <w:t>Secomba GmbH – 2011 gegründet und mit Sitz in Augsburg – ist der Hersteller von Boxcryptor, der Cloud-optimierten Verschlüsselungslösung mit mehr als 40.000 zufriedenen Kunden weltweit. 2012 zeichnete unter anderem die deutsche Telekom das Unternehmen Secomba mit dem zweiten Platz des Telekom Innovationspreises aus. 2014 erhielt die Secomba GmbH den Deutschen Gründerpreis in der Kategorie „Start-up“.</w:t>
      </w:r>
    </w:p>
    <w:p w:rsidR="004F47BA" w:rsidRPr="00EC569E" w:rsidRDefault="004F47BA"/>
    <w:sectPr w:rsidR="004F47BA" w:rsidRPr="00EC569E">
      <w:footerReference w:type="default" r:id="rId11"/>
      <w:pgSz w:w="12240" w:h="15840"/>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F33" w:rsidRDefault="00893F33">
      <w:pPr>
        <w:spacing w:after="0" w:line="240" w:lineRule="auto"/>
      </w:pPr>
      <w:r>
        <w:separator/>
      </w:r>
    </w:p>
  </w:endnote>
  <w:endnote w:type="continuationSeparator" w:id="0">
    <w:p w:rsidR="00893F33" w:rsidRDefault="00893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5374579"/>
      <w:docPartObj>
        <w:docPartGallery w:val="Page Numbers (Bottom of Page)"/>
        <w:docPartUnique/>
      </w:docPartObj>
    </w:sdtPr>
    <w:sdtEndPr/>
    <w:sdtContent>
      <w:p w:rsidR="00F14453" w:rsidRDefault="004A0828">
        <w:pPr>
          <w:pStyle w:val="Fuzeile"/>
          <w:jc w:val="center"/>
        </w:pPr>
        <w:r>
          <w:fldChar w:fldCharType="begin"/>
        </w:r>
        <w:r>
          <w:instrText>PAGE   \* MERGEFORMAT</w:instrText>
        </w:r>
        <w:r>
          <w:fldChar w:fldCharType="separate"/>
        </w:r>
        <w:r w:rsidR="004D430E">
          <w:rPr>
            <w:noProof/>
          </w:rPr>
          <w:t>2</w:t>
        </w:r>
        <w:r>
          <w:fldChar w:fldCharType="end"/>
        </w:r>
      </w:p>
    </w:sdtContent>
  </w:sdt>
  <w:p w:rsidR="00F14453" w:rsidRDefault="00893F3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F33" w:rsidRDefault="00893F33">
      <w:pPr>
        <w:spacing w:after="0" w:line="240" w:lineRule="auto"/>
      </w:pPr>
      <w:r>
        <w:separator/>
      </w:r>
    </w:p>
  </w:footnote>
  <w:footnote w:type="continuationSeparator" w:id="0">
    <w:p w:rsidR="00893F33" w:rsidRDefault="00893F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EAA"/>
    <w:rsid w:val="000158E9"/>
    <w:rsid w:val="00023779"/>
    <w:rsid w:val="0007524B"/>
    <w:rsid w:val="00097358"/>
    <w:rsid w:val="000B6817"/>
    <w:rsid w:val="000E2E45"/>
    <w:rsid w:val="00126833"/>
    <w:rsid w:val="00211518"/>
    <w:rsid w:val="002A0339"/>
    <w:rsid w:val="002E7E2D"/>
    <w:rsid w:val="003D1EC3"/>
    <w:rsid w:val="00445262"/>
    <w:rsid w:val="00450DC3"/>
    <w:rsid w:val="004538AE"/>
    <w:rsid w:val="004A0828"/>
    <w:rsid w:val="004C1A0F"/>
    <w:rsid w:val="004D430E"/>
    <w:rsid w:val="004F47BA"/>
    <w:rsid w:val="005343BA"/>
    <w:rsid w:val="00607C5A"/>
    <w:rsid w:val="0062785F"/>
    <w:rsid w:val="00693C1B"/>
    <w:rsid w:val="00712E90"/>
    <w:rsid w:val="00715A15"/>
    <w:rsid w:val="00720FA7"/>
    <w:rsid w:val="00775BC8"/>
    <w:rsid w:val="00796BD5"/>
    <w:rsid w:val="007C4608"/>
    <w:rsid w:val="007E62C4"/>
    <w:rsid w:val="00890724"/>
    <w:rsid w:val="00893F33"/>
    <w:rsid w:val="008A0783"/>
    <w:rsid w:val="008B3BED"/>
    <w:rsid w:val="008D255E"/>
    <w:rsid w:val="008D7E67"/>
    <w:rsid w:val="008E4FB8"/>
    <w:rsid w:val="008F39E5"/>
    <w:rsid w:val="008F4EAA"/>
    <w:rsid w:val="00910164"/>
    <w:rsid w:val="00981E54"/>
    <w:rsid w:val="009841CF"/>
    <w:rsid w:val="009D7EC4"/>
    <w:rsid w:val="009F35A4"/>
    <w:rsid w:val="009F40A4"/>
    <w:rsid w:val="00A11DF5"/>
    <w:rsid w:val="00A23825"/>
    <w:rsid w:val="00AC35B3"/>
    <w:rsid w:val="00B51BC7"/>
    <w:rsid w:val="00B76DBB"/>
    <w:rsid w:val="00BE18C4"/>
    <w:rsid w:val="00C00D67"/>
    <w:rsid w:val="00C94C50"/>
    <w:rsid w:val="00CD0877"/>
    <w:rsid w:val="00CF1F08"/>
    <w:rsid w:val="00CF283C"/>
    <w:rsid w:val="00D851E8"/>
    <w:rsid w:val="00DA1FBA"/>
    <w:rsid w:val="00E34BA4"/>
    <w:rsid w:val="00E457F3"/>
    <w:rsid w:val="00E91BC9"/>
    <w:rsid w:val="00E944B2"/>
    <w:rsid w:val="00E94BA9"/>
    <w:rsid w:val="00EC569E"/>
    <w:rsid w:val="00ED36D7"/>
    <w:rsid w:val="00EF06A2"/>
    <w:rsid w:val="00FE6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CFC891-E135-4EA1-AF1F-BE8D5456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45262"/>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45262"/>
    <w:rPr>
      <w:color w:val="0000FF"/>
      <w:u w:val="single"/>
    </w:rPr>
  </w:style>
  <w:style w:type="paragraph" w:styleId="Fuzeile">
    <w:name w:val="footer"/>
    <w:basedOn w:val="Standard"/>
    <w:link w:val="FuzeileZchn"/>
    <w:uiPriority w:val="99"/>
    <w:unhideWhenUsed/>
    <w:rsid w:val="00445262"/>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445262"/>
    <w:rPr>
      <w:lang w:val="de-DE"/>
    </w:rPr>
  </w:style>
  <w:style w:type="character" w:customStyle="1" w:styleId="apple-converted-space">
    <w:name w:val="apple-converted-space"/>
    <w:basedOn w:val="Absatz-Standardschriftart"/>
    <w:rsid w:val="009F35A4"/>
  </w:style>
  <w:style w:type="character" w:styleId="BesuchterHyperlink">
    <w:name w:val="FollowedHyperlink"/>
    <w:basedOn w:val="Absatz-Standardschriftart"/>
    <w:uiPriority w:val="99"/>
    <w:semiHidden/>
    <w:unhideWhenUsed/>
    <w:rsid w:val="008A07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tu75hbrphbeve98/AAA8aULk2XZArxabHN2Y1sBBa?dl=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boxcryptor.com/de/for-team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rs@secomba.com" TargetMode="External"/><Relationship Id="rId4" Type="http://schemas.openxmlformats.org/officeDocument/2006/relationships/footnotes" Target="footnotes.xml"/><Relationship Id="rId9" Type="http://schemas.openxmlformats.org/officeDocument/2006/relationships/hyperlink" Target="http://www.boxcrypt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3949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Rebecca</cp:lastModifiedBy>
  <cp:revision>31</cp:revision>
  <dcterms:created xsi:type="dcterms:W3CDTF">2017-09-08T11:43:00Z</dcterms:created>
  <dcterms:modified xsi:type="dcterms:W3CDTF">2017-09-26T07:22:00Z</dcterms:modified>
</cp:coreProperties>
</file>