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EA" w:rsidRPr="00F73E61" w:rsidRDefault="00B71A4C" w:rsidP="00F73E61">
      <w:pPr>
        <w:spacing w:after="200" w:line="276" w:lineRule="auto"/>
        <w:rPr>
          <w:rFonts w:ascii="Century Gothic" w:eastAsiaTheme="minorEastAsia" w:hAnsi="Century Gothic"/>
          <w:b/>
          <w:sz w:val="24"/>
          <w:szCs w:val="28"/>
          <w:lang w:eastAsia="de-DE"/>
        </w:rPr>
      </w:pPr>
      <w:r w:rsidRPr="00F73E61">
        <w:rPr>
          <w:rFonts w:ascii="Century Gothic" w:eastAsiaTheme="minorEastAsia" w:hAnsi="Century Gothic"/>
          <w:b/>
          <w:sz w:val="24"/>
          <w:szCs w:val="28"/>
          <w:lang w:eastAsia="de-DE"/>
        </w:rPr>
        <w:t xml:space="preserve">Boxcryptor </w:t>
      </w:r>
      <w:r w:rsidR="00661B43">
        <w:rPr>
          <w:rFonts w:ascii="Century Gothic" w:eastAsiaTheme="minorEastAsia" w:hAnsi="Century Gothic"/>
          <w:b/>
          <w:sz w:val="24"/>
          <w:szCs w:val="28"/>
          <w:lang w:eastAsia="de-DE"/>
        </w:rPr>
        <w:t xml:space="preserve">erlaubt jetzt die Verwendung eigener Schlüssel </w:t>
      </w:r>
      <w:r w:rsidRPr="00F73E61">
        <w:rPr>
          <w:rFonts w:ascii="Century Gothic" w:eastAsiaTheme="minorEastAsia" w:hAnsi="Century Gothic"/>
          <w:b/>
          <w:sz w:val="24"/>
          <w:szCs w:val="28"/>
          <w:lang w:eastAsia="de-DE"/>
        </w:rPr>
        <w:t xml:space="preserve">und </w:t>
      </w:r>
      <w:r w:rsidR="00661B43">
        <w:rPr>
          <w:rFonts w:ascii="Century Gothic" w:eastAsiaTheme="minorEastAsia" w:hAnsi="Century Gothic"/>
          <w:b/>
          <w:sz w:val="24"/>
          <w:szCs w:val="28"/>
          <w:lang w:eastAsia="de-DE"/>
        </w:rPr>
        <w:t>veröffentlicht neue Browserverschlüsselung</w:t>
      </w:r>
    </w:p>
    <w:p w:rsidR="00962797" w:rsidRDefault="00A00AEA" w:rsidP="00F73E61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Boxcryptor – die einfache und sichere Verschlüsselungslösung für Dropbox, Google Drive, SkyDrive </w:t>
      </w:r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>und Co.</w:t>
      </w:r>
      <w:r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AF14CB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bietet </w:t>
      </w:r>
      <w:r w:rsidR="00341F1E">
        <w:rPr>
          <w:rFonts w:ascii="Century Gothic" w:eastAsiaTheme="minorEastAsia" w:hAnsi="Century Gothic"/>
          <w:color w:val="000000"/>
          <w:sz w:val="20"/>
          <w:lang w:eastAsia="de-DE"/>
        </w:rPr>
        <w:t>seinen</w:t>
      </w:r>
      <w:r w:rsidR="00AF14CB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Nutzern </w:t>
      </w:r>
      <w:r w:rsidR="00341F1E">
        <w:rPr>
          <w:rFonts w:ascii="Century Gothic" w:eastAsiaTheme="minorEastAsia" w:hAnsi="Century Gothic"/>
          <w:color w:val="000000"/>
          <w:sz w:val="20"/>
          <w:lang w:eastAsia="de-DE"/>
        </w:rPr>
        <w:t xml:space="preserve">nun </w:t>
      </w:r>
      <w:r w:rsidR="00AF14CB" w:rsidRPr="00F73E61">
        <w:rPr>
          <w:rFonts w:ascii="Century Gothic" w:eastAsiaTheme="minorEastAsia" w:hAnsi="Century Gothic"/>
          <w:color w:val="000000"/>
          <w:sz w:val="20"/>
          <w:lang w:eastAsia="de-DE"/>
        </w:rPr>
        <w:t>die Möglichkeit eigene Schlüssel zur Verschlüsselung zu verwenden. Zusätzlich ist s</w:t>
      </w:r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>eit</w:t>
      </w:r>
      <w:r w:rsidR="00962797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heute </w:t>
      </w:r>
      <w:r w:rsidR="00AF14CB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auch </w:t>
      </w:r>
      <w:proofErr w:type="gramStart"/>
      <w:r w:rsidR="00AF14CB" w:rsidRPr="00F73E61">
        <w:rPr>
          <w:rFonts w:ascii="Century Gothic" w:eastAsiaTheme="minorEastAsia" w:hAnsi="Century Gothic"/>
          <w:color w:val="000000"/>
          <w:sz w:val="20"/>
          <w:lang w:eastAsia="de-DE"/>
        </w:rPr>
        <w:t>die</w:t>
      </w:r>
      <w:proofErr w:type="gramEnd"/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Beta Ve</w:t>
      </w:r>
      <w:r w:rsidR="00661B43">
        <w:rPr>
          <w:rFonts w:ascii="Century Gothic" w:eastAsiaTheme="minorEastAsia" w:hAnsi="Century Gothic"/>
          <w:color w:val="000000"/>
          <w:sz w:val="20"/>
          <w:lang w:eastAsia="de-DE"/>
        </w:rPr>
        <w:t>rsion von Boxcryptor for Chrome</w:t>
      </w:r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 verfügbar</w:t>
      </w:r>
      <w:r w:rsidR="00661B43">
        <w:rPr>
          <w:rFonts w:ascii="Century Gothic" w:eastAsiaTheme="minorEastAsia" w:hAnsi="Century Gothic"/>
          <w:color w:val="000000"/>
          <w:sz w:val="20"/>
          <w:lang w:eastAsia="de-DE"/>
        </w:rPr>
        <w:t>, welche die Verschlüsselung von Dateien direkt im Browser ermöglicht</w:t>
      </w:r>
      <w:r w:rsidR="004F68E8" w:rsidRPr="00F73E61">
        <w:rPr>
          <w:rFonts w:ascii="Century Gothic" w:eastAsiaTheme="minorEastAsia" w:hAnsi="Century Gothic"/>
          <w:color w:val="000000"/>
          <w:sz w:val="20"/>
          <w:lang w:eastAsia="de-DE"/>
        </w:rPr>
        <w:t xml:space="preserve">. </w:t>
      </w:r>
    </w:p>
    <w:p w:rsidR="00F73E61" w:rsidRPr="00F73E61" w:rsidRDefault="00F73E61" w:rsidP="00F73E61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1603DC" w:rsidRDefault="00A00AEA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 w:rsidRPr="00815BFA">
        <w:rPr>
          <w:rFonts w:ascii="Century Gothic" w:eastAsiaTheme="minorEastAsia" w:hAnsi="Century Gothic"/>
          <w:b/>
          <w:color w:val="000000"/>
          <w:sz w:val="20"/>
          <w:lang w:eastAsia="de-DE"/>
        </w:rPr>
        <w:t>Augsburg, 24.09.2013: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Heute hat die Secomba GmbH ein Update für Boxcryptor for Windows veröffentlicht.</w:t>
      </w:r>
      <w:r w:rsidR="00701A44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Nutzer der deutschen Verschlüsselungslösung können in der neuen Version nun eigene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Schlüssel</w:t>
      </w:r>
      <w:r w:rsid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– statt automatisch von Boxcryptor generierte -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verwenden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. Mit diesem Feature reagiert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der Hersteller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 auf Informationen der vergangenen Woche, bei denen Sicherheitsrisiken bei speziellen Smartcards sowie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der Sicherheitsfirma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RSA 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bekannt wurden. </w:t>
      </w:r>
    </w:p>
    <w:p w:rsidR="001603DC" w:rsidRDefault="001603DC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1603DC" w:rsidRDefault="001603DC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So informierte 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RSA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seine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Nutzer über eine mögliche Sicherheitslücke in der</w:t>
      </w:r>
      <w:r w:rsidR="00341F1E">
        <w:rPr>
          <w:rFonts w:ascii="Century Gothic" w:eastAsiaTheme="minorEastAsia" w:hAnsi="Century Gothic"/>
          <w:color w:val="000000"/>
          <w:sz w:val="20"/>
          <w:lang w:eastAsia="de-DE"/>
        </w:rPr>
        <w:t>en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Software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. In der Warnung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sprach RSA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davon, dass der Zufalls</w:t>
      </w:r>
      <w:r w:rsidR="00C62F9D">
        <w:rPr>
          <w:rFonts w:ascii="Century Gothic" w:eastAsiaTheme="minorEastAsia" w:hAnsi="Century Gothic"/>
          <w:color w:val="000000"/>
          <w:sz w:val="20"/>
          <w:lang w:eastAsia="de-DE"/>
        </w:rPr>
        <w:t>zahlen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>generator in der Software durch die NSA manipuliert sein könnte.</w:t>
      </w:r>
      <w:r w:rsidR="009475A8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Fast zeitgleich berichtete ein internationales Forscher-Team auch über Probleme mit dem Zufalls</w:t>
      </w:r>
      <w:r w:rsidR="00C62F9D">
        <w:rPr>
          <w:rFonts w:ascii="Century Gothic" w:eastAsiaTheme="minorEastAsia" w:hAnsi="Century Gothic"/>
          <w:color w:val="000000"/>
          <w:sz w:val="20"/>
          <w:lang w:eastAsia="de-DE"/>
        </w:rPr>
        <w:t>zahlen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generator bei einigen Smartcards. Bei Chip-Karten für sogenannte Bürger-Zertifikaten der taiwanesischen Regierung wurde festgestellt, dass die RSA-Schlüssel nicht zufällig genug erstellt werden</w:t>
      </w:r>
      <w:r w:rsidR="0011592F">
        <w:rPr>
          <w:rFonts w:ascii="Century Gothic" w:eastAsiaTheme="minorEastAsia" w:hAnsi="Century Gothic"/>
          <w:color w:val="000000"/>
          <w:sz w:val="20"/>
          <w:lang w:eastAsia="de-DE"/>
        </w:rPr>
        <w:t xml:space="preserve"> – trotz vorhandener FIPS</w:t>
      </w:r>
      <w:r w:rsidR="00045F76">
        <w:rPr>
          <w:rFonts w:ascii="Century Gothic" w:eastAsiaTheme="minorEastAsia" w:hAnsi="Century Gothic"/>
          <w:color w:val="000000"/>
          <w:sz w:val="20"/>
          <w:lang w:eastAsia="de-DE"/>
        </w:rPr>
        <w:t>-2</w:t>
      </w:r>
      <w:r w:rsidR="0011592F">
        <w:rPr>
          <w:rFonts w:ascii="Century Gothic" w:eastAsiaTheme="minorEastAsia" w:hAnsi="Century Gothic"/>
          <w:color w:val="000000"/>
          <w:sz w:val="20"/>
          <w:lang w:eastAsia="de-DE"/>
        </w:rPr>
        <w:t xml:space="preserve"> Zertifizierung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. </w:t>
      </w:r>
    </w:p>
    <w:p w:rsidR="00496955" w:rsidRDefault="0011592F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Diese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Zufalls</w:t>
      </w:r>
      <w:r w:rsidR="00C62F9D">
        <w:rPr>
          <w:rFonts w:ascii="Century Gothic" w:eastAsiaTheme="minorEastAsia" w:hAnsi="Century Gothic"/>
          <w:color w:val="000000"/>
          <w:sz w:val="20"/>
          <w:lang w:eastAsia="de-DE"/>
        </w:rPr>
        <w:t>zahlen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generatoren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sind überaus wichtig für die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Erzeugung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de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r Schlüssel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und somit der daraus resultierenden Sicherheit der Verschlüsselung. Bei einer möglichen Manipulation durch Dritte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oder der nicht ausreichend zufälligen Generierung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ergeben sich somit 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ernsthafte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>Sicherheits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risiken.</w:t>
      </w:r>
    </w:p>
    <w:p w:rsidR="0011592F" w:rsidRDefault="0011592F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A00AEA" w:rsidRDefault="00496955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>
        <w:rPr>
          <w:rFonts w:ascii="Century Gothic" w:eastAsiaTheme="minorEastAsia" w:hAnsi="Century Gothic"/>
          <w:color w:val="000000"/>
          <w:sz w:val="20"/>
          <w:lang w:eastAsia="de-DE"/>
        </w:rPr>
        <w:t xml:space="preserve">Robert Freudenreich, Gründer und Geschäftsführer der Secomba GmbH zu den Gründen für die Einführung der neuen Funktion: 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„Mit diesem neuen Feature wollen wir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kritischen 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Nutzern mit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hohen 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Bedenken </w:t>
      </w:r>
      <w:r w:rsidR="00EA4567" w:rsidRPr="00815BFA">
        <w:rPr>
          <w:rFonts w:ascii="Century Gothic" w:eastAsiaTheme="minorEastAsia" w:hAnsi="Century Gothic"/>
          <w:color w:val="000000"/>
          <w:sz w:val="20"/>
          <w:lang w:eastAsia="de-DE"/>
        </w:rPr>
        <w:t>bezüglich d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>er automatischen Schlüsselgener</w:t>
      </w:r>
      <w:r w:rsidR="00045F76">
        <w:rPr>
          <w:rFonts w:ascii="Century Gothic" w:eastAsiaTheme="minorEastAsia" w:hAnsi="Century Gothic"/>
          <w:color w:val="000000"/>
          <w:sz w:val="20"/>
          <w:lang w:eastAsia="de-DE"/>
        </w:rPr>
        <w:t>ierung die Möglichkeit bieten, i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>hre Schlüssel selbst mit anderen Tools oder sogar anderen Bet</w:t>
      </w:r>
      <w:r>
        <w:rPr>
          <w:rFonts w:ascii="Century Gothic" w:eastAsiaTheme="minorEastAsia" w:hAnsi="Century Gothic"/>
          <w:color w:val="000000"/>
          <w:sz w:val="20"/>
          <w:lang w:eastAsia="de-DE"/>
        </w:rPr>
        <w:t>riebssystemen zu generieren.“</w:t>
      </w:r>
      <w:r w:rsidR="00C7614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</w:p>
    <w:p w:rsidR="00815BFA" w:rsidRPr="00815BFA" w:rsidRDefault="00815BFA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</w:p>
    <w:p w:rsidR="00A00AEA" w:rsidRPr="00815BFA" w:rsidRDefault="00E521B7" w:rsidP="00815BFA">
      <w:pPr>
        <w:spacing w:after="0" w:line="276" w:lineRule="auto"/>
        <w:jc w:val="both"/>
        <w:rPr>
          <w:rFonts w:ascii="Century Gothic" w:eastAsiaTheme="minorEastAsia" w:hAnsi="Century Gothic"/>
          <w:color w:val="000000"/>
          <w:sz w:val="20"/>
          <w:lang w:eastAsia="de-DE"/>
        </w:rPr>
      </w:pP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>Neben dem Update für Windows ist</w:t>
      </w:r>
      <w:r w:rsidR="00A00AEA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seit heute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auch 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>ein</w:t>
      </w:r>
      <w:r w:rsidR="00C3630B" w:rsidRPr="00815BFA">
        <w:rPr>
          <w:rFonts w:ascii="Century Gothic" w:eastAsiaTheme="minorEastAsia" w:hAnsi="Century Gothic"/>
          <w:color w:val="000000"/>
          <w:sz w:val="20"/>
          <w:lang w:eastAsia="de-DE"/>
        </w:rPr>
        <w:t>e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>erste</w:t>
      </w:r>
      <w:r w:rsidR="00980604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Beta Version 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von </w:t>
      </w:r>
      <w:r w:rsidR="00980604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„Boxcryptor for Chrome“ 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erhältlich.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Bisher war das Browser Plug-In lediglich für die 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Vorgängerversion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(Boxcryptor Classic) erhältlich. Mit dem Plug-In können 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Boxcryptor Nutzer Dateien direkt im Browser </w:t>
      </w:r>
      <w:proofErr w:type="spellStart"/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>ver</w:t>
      </w:r>
      <w:proofErr w:type="spellEnd"/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>-</w:t>
      </w:r>
      <w:r w:rsidR="0011592F">
        <w:rPr>
          <w:rFonts w:ascii="Century Gothic" w:eastAsiaTheme="minorEastAsia" w:hAnsi="Century Gothic"/>
          <w:color w:val="000000"/>
          <w:sz w:val="20"/>
          <w:lang w:eastAsia="de-DE"/>
        </w:rPr>
        <w:t xml:space="preserve"> 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>und entschlüsseln und anderen Nutzern Zugriff auf die verschlüsselten Dateien geben.</w:t>
      </w:r>
      <w:r w:rsidR="007945F0">
        <w:rPr>
          <w:rFonts w:ascii="Century Gothic" w:eastAsiaTheme="minorEastAsia" w:hAnsi="Century Gothic"/>
          <w:color w:val="000000"/>
          <w:sz w:val="20"/>
          <w:lang w:eastAsia="de-DE"/>
        </w:rPr>
        <w:t xml:space="preserve"> Somit sind Nutzer nun nicht mehr auf die lokale Software angewiesen sondern können ihre Daten auch über die Webseite des entsprechenden Anbieters abrufen.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Das neue Plug-In ist nun </w:t>
      </w:r>
      <w:r w:rsidRPr="00815BFA">
        <w:rPr>
          <w:rFonts w:ascii="Century Gothic" w:eastAsiaTheme="minorEastAsia" w:hAnsi="Century Gothic"/>
          <w:color w:val="000000"/>
          <w:sz w:val="20"/>
          <w:lang w:eastAsia="de-DE"/>
        </w:rPr>
        <w:t>neben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 Microsoft SkyDrive, 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>Dropbox</w:t>
      </w:r>
      <w:r w:rsidR="001603DC">
        <w:rPr>
          <w:rFonts w:ascii="Century Gothic" w:eastAsiaTheme="minorEastAsia" w:hAnsi="Century Gothic"/>
          <w:color w:val="000000"/>
          <w:sz w:val="20"/>
          <w:lang w:eastAsia="de-DE"/>
        </w:rPr>
        <w:t xml:space="preserve"> und Google Drive</w:t>
      </w:r>
      <w:r w:rsidR="00962797" w:rsidRPr="00815BFA">
        <w:rPr>
          <w:rFonts w:ascii="Century Gothic" w:eastAsiaTheme="minorEastAsia" w:hAnsi="Century Gothic"/>
          <w:color w:val="000000"/>
          <w:sz w:val="20"/>
          <w:lang w:eastAsia="de-DE"/>
        </w:rPr>
        <w:t xml:space="preserve"> auch für Box verfügbar. </w:t>
      </w:r>
    </w:p>
    <w:p w:rsidR="00F73E61" w:rsidRDefault="00F73E61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F73E61" w:rsidRDefault="00F73E61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496955" w:rsidRPr="00F73E61" w:rsidRDefault="00496955">
      <w:pPr>
        <w:rPr>
          <w:rFonts w:ascii="Century Gothic" w:eastAsiaTheme="minorEastAsia" w:hAnsi="Century Gothic"/>
          <w:sz w:val="20"/>
          <w:szCs w:val="18"/>
          <w:lang w:eastAsia="de-DE"/>
        </w:rPr>
      </w:pPr>
    </w:p>
    <w:p w:rsidR="00F73E61" w:rsidRPr="00566876" w:rsidRDefault="00F73E61" w:rsidP="00F73E61">
      <w:pPr>
        <w:pStyle w:val="Text"/>
        <w:spacing w:after="0" w:line="240" w:lineRule="auto"/>
        <w:rPr>
          <w:color w:val="0000FF"/>
          <w:u w:val="single"/>
          <w:lang w:val="en-US"/>
        </w:rPr>
      </w:pPr>
      <w:r w:rsidRPr="00566876">
        <w:rPr>
          <w:b/>
          <w:lang w:val="en-US"/>
        </w:rPr>
        <w:t>Secomba GmbH</w:t>
      </w:r>
      <w:r w:rsidRPr="00566876">
        <w:rPr>
          <w:lang w:val="en-US"/>
        </w:rPr>
        <w:tab/>
      </w:r>
      <w:r w:rsidRPr="00566876">
        <w:rPr>
          <w:lang w:val="en-US"/>
        </w:rPr>
        <w:tab/>
      </w:r>
      <w:r w:rsidRPr="00566876">
        <w:rPr>
          <w:lang w:val="en-US"/>
        </w:rPr>
        <w:tab/>
      </w:r>
    </w:p>
    <w:p w:rsidR="00F73E61" w:rsidRPr="00566876" w:rsidRDefault="00F73E61" w:rsidP="00F73E61">
      <w:pPr>
        <w:pStyle w:val="Text"/>
        <w:tabs>
          <w:tab w:val="left" w:pos="2835"/>
        </w:tabs>
        <w:spacing w:after="0" w:line="240" w:lineRule="auto"/>
        <w:rPr>
          <w:lang w:val="en-US"/>
        </w:rPr>
      </w:pPr>
      <w:r w:rsidRPr="00566876">
        <w:rPr>
          <w:lang w:val="en-US"/>
        </w:rPr>
        <w:t xml:space="preserve">Andrea </w:t>
      </w:r>
      <w:proofErr w:type="spellStart"/>
      <w:r w:rsidRPr="00566876">
        <w:rPr>
          <w:lang w:val="en-US"/>
        </w:rPr>
        <w:t>Pfundmeier</w:t>
      </w:r>
      <w:proofErr w:type="spellEnd"/>
      <w:r w:rsidRPr="00566876">
        <w:rPr>
          <w:lang w:val="en-US"/>
        </w:rPr>
        <w:tab/>
      </w:r>
      <w:r w:rsidRPr="00566876">
        <w:rPr>
          <w:lang w:val="en-US"/>
        </w:rPr>
        <w:tab/>
      </w:r>
      <w:proofErr w:type="spellStart"/>
      <w:r w:rsidRPr="00566876">
        <w:rPr>
          <w:lang w:val="en-US"/>
        </w:rPr>
        <w:t>tel</w:t>
      </w:r>
      <w:proofErr w:type="spellEnd"/>
      <w:r w:rsidRPr="00566876">
        <w:rPr>
          <w:lang w:val="en-US"/>
        </w:rPr>
        <w:t xml:space="preserve">: </w:t>
      </w:r>
      <w:r w:rsidRPr="00566876">
        <w:rPr>
          <w:lang w:val="en-US"/>
        </w:rPr>
        <w:tab/>
        <w:t>+49 (0821) 907 861 51</w:t>
      </w:r>
    </w:p>
    <w:p w:rsidR="00F73E61" w:rsidRPr="00023292" w:rsidRDefault="00F73E61" w:rsidP="00F73E61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:rsidR="00F73E61" w:rsidRPr="00023292" w:rsidRDefault="00F73E61" w:rsidP="00F73E61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  <w:t xml:space="preserve">mail: </w:t>
      </w:r>
      <w:r w:rsidRPr="00023292">
        <w:tab/>
      </w:r>
      <w:hyperlink r:id="rId4" w:history="1">
        <w:r w:rsidRPr="00253714">
          <w:rPr>
            <w:rStyle w:val="Hyperlink"/>
          </w:rPr>
          <w:t>ap@se</w:t>
        </w:r>
        <w:bookmarkStart w:id="0" w:name="_GoBack"/>
        <w:bookmarkEnd w:id="0"/>
        <w:r w:rsidRPr="00253714">
          <w:rPr>
            <w:rStyle w:val="Hyperlink"/>
          </w:rPr>
          <w:t>comba.com</w:t>
        </w:r>
      </w:hyperlink>
    </w:p>
    <w:p w:rsidR="00C7614A" w:rsidRPr="00C7614A" w:rsidRDefault="00566876">
      <w:pPr>
        <w:rPr>
          <w:b/>
        </w:rPr>
      </w:pPr>
      <w:hyperlink r:id="rId5" w:history="1">
        <w:r w:rsidRPr="00566876">
          <w:rPr>
            <w:rStyle w:val="Hyperlink"/>
            <w:lang w:bidi="de-DE"/>
          </w:rPr>
          <w:t>www.boxcryptor.com</w:t>
        </w:r>
      </w:hyperlink>
      <w:r w:rsidR="00F73E61" w:rsidRPr="001437D9">
        <w:rPr>
          <w:b/>
        </w:rPr>
        <w:br/>
      </w:r>
      <w:r>
        <w:rPr>
          <w:rFonts w:ascii="Century Gothic" w:hAnsi="Century Gothic"/>
          <w:sz w:val="18"/>
          <w:szCs w:val="18"/>
        </w:rPr>
        <w:br/>
      </w:r>
      <w:r w:rsidR="00F73E61" w:rsidRPr="00A24961">
        <w:rPr>
          <w:rFonts w:ascii="Century Gothic" w:hAnsi="Century Gothic"/>
          <w:sz w:val="18"/>
          <w:szCs w:val="18"/>
        </w:rPr>
        <w:t xml:space="preserve">Die Secomba GmbH – gegründet 2011 mit Sitz in Augsburg - wurde in der Startphase vom Bundesministerium für Wirtschaft und Technologie im Rahmen des EXIST-Gründerstipendiums unterstützt. 2012 wurde BoxCryptor unter anderem von der Telekom im Rahmen </w:t>
      </w:r>
      <w:proofErr w:type="gramStart"/>
      <w:r w:rsidR="00F73E61" w:rsidRPr="00A24961">
        <w:rPr>
          <w:rFonts w:ascii="Century Gothic" w:hAnsi="Century Gothic"/>
          <w:sz w:val="18"/>
          <w:szCs w:val="18"/>
        </w:rPr>
        <w:t>des</w:t>
      </w:r>
      <w:proofErr w:type="gramEnd"/>
      <w:r w:rsidR="00F73E61" w:rsidRPr="00A24961">
        <w:rPr>
          <w:rFonts w:ascii="Century Gothic" w:hAnsi="Century Gothic"/>
          <w:sz w:val="18"/>
          <w:szCs w:val="18"/>
        </w:rPr>
        <w:t xml:space="preserve"> Telekom Innovationspreis mit dem 2. Platz sowie dem Publikumspreis ausgezeichnet.</w:t>
      </w:r>
    </w:p>
    <w:sectPr w:rsidR="00C7614A" w:rsidRPr="00C76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EA"/>
    <w:rsid w:val="00045F76"/>
    <w:rsid w:val="000D5804"/>
    <w:rsid w:val="0011592F"/>
    <w:rsid w:val="001603DC"/>
    <w:rsid w:val="002900FF"/>
    <w:rsid w:val="00341F1E"/>
    <w:rsid w:val="003A5E1E"/>
    <w:rsid w:val="00496955"/>
    <w:rsid w:val="004F68E8"/>
    <w:rsid w:val="004F7E80"/>
    <w:rsid w:val="005362C6"/>
    <w:rsid w:val="005574D4"/>
    <w:rsid w:val="00566876"/>
    <w:rsid w:val="00661B43"/>
    <w:rsid w:val="00701A44"/>
    <w:rsid w:val="007945F0"/>
    <w:rsid w:val="00815BFA"/>
    <w:rsid w:val="009475A8"/>
    <w:rsid w:val="00962797"/>
    <w:rsid w:val="00980604"/>
    <w:rsid w:val="00A00AEA"/>
    <w:rsid w:val="00AB2560"/>
    <w:rsid w:val="00AF14CB"/>
    <w:rsid w:val="00B51154"/>
    <w:rsid w:val="00B66483"/>
    <w:rsid w:val="00B71A4C"/>
    <w:rsid w:val="00C3630B"/>
    <w:rsid w:val="00C62F9D"/>
    <w:rsid w:val="00C67335"/>
    <w:rsid w:val="00C7614A"/>
    <w:rsid w:val="00E521B7"/>
    <w:rsid w:val="00EA4567"/>
    <w:rsid w:val="00F635F8"/>
    <w:rsid w:val="00F7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90A6-B092-4082-AB61-0D3A569F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0A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614A"/>
    <w:rPr>
      <w:color w:val="0000FF"/>
      <w:u w:val="single"/>
    </w:rPr>
  </w:style>
  <w:style w:type="character" w:customStyle="1" w:styleId="TextChar">
    <w:name w:val="Text Char"/>
    <w:link w:val="Text"/>
    <w:locked/>
    <w:rsid w:val="00C7614A"/>
    <w:rPr>
      <w:rFonts w:ascii="Century Gothic" w:hAnsi="Century Gothic"/>
      <w:sz w:val="18"/>
      <w:szCs w:val="18"/>
      <w:lang w:bidi="de-DE"/>
    </w:rPr>
  </w:style>
  <w:style w:type="paragraph" w:customStyle="1" w:styleId="Text">
    <w:name w:val="Text"/>
    <w:basedOn w:val="Standard"/>
    <w:link w:val="TextChar"/>
    <w:rsid w:val="00C7614A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xcryptor.com" TargetMode="External"/><Relationship Id="rId4" Type="http://schemas.openxmlformats.org/officeDocument/2006/relationships/hyperlink" Target="mailto:ap@secomb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madisi</dc:creator>
  <cp:keywords/>
  <dc:description/>
  <cp:lastModifiedBy>Praktikant</cp:lastModifiedBy>
  <cp:revision>14</cp:revision>
  <cp:lastPrinted>2013-09-24T11:51:00Z</cp:lastPrinted>
  <dcterms:created xsi:type="dcterms:W3CDTF">2013-09-23T15:34:00Z</dcterms:created>
  <dcterms:modified xsi:type="dcterms:W3CDTF">2017-03-20T08:19:00Z</dcterms:modified>
</cp:coreProperties>
</file>