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19F9" w14:textId="6D2D6068" w:rsidR="00C13122" w:rsidRPr="002C2C67" w:rsidRDefault="00CC31C1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>D</w:t>
      </w:r>
      <w:r w:rsidR="000055F7">
        <w:rPr>
          <w:rFonts w:ascii="Century Gothic" w:hAnsi="Century Gothic"/>
          <w:b/>
          <w:sz w:val="24"/>
          <w:szCs w:val="28"/>
        </w:rPr>
        <w:t>ropbox öffnet Dateien ohne Erlaubnis der Nutzer – Verschlüsselung als wirksamer Schutz</w:t>
      </w:r>
    </w:p>
    <w:p w14:paraId="52EFCDFE" w14:textId="1D993205" w:rsidR="00E60075" w:rsidRDefault="003A527E" w:rsidP="006C5592">
      <w:pPr>
        <w:spacing w:after="0"/>
        <w:jc w:val="both"/>
        <w:rPr>
          <w:rFonts w:ascii="Century Gothic" w:hAnsi="Century Gothic"/>
          <w:color w:val="000000"/>
          <w:sz w:val="20"/>
        </w:rPr>
      </w:pPr>
      <w:r w:rsidRPr="00542688">
        <w:rPr>
          <w:rFonts w:ascii="Century Gothic" w:hAnsi="Century Gothic"/>
          <w:color w:val="000000"/>
          <w:sz w:val="20"/>
        </w:rPr>
        <w:t>Nachd</w:t>
      </w:r>
      <w:r w:rsidR="005F7707">
        <w:rPr>
          <w:rFonts w:ascii="Century Gothic" w:hAnsi="Century Gothic"/>
          <w:color w:val="000000"/>
          <w:sz w:val="20"/>
        </w:rPr>
        <w:t>em bekannt wurde, dass Dropbox Word</w:t>
      </w:r>
      <w:r w:rsidRPr="00542688">
        <w:rPr>
          <w:rFonts w:ascii="Century Gothic" w:hAnsi="Century Gothic"/>
          <w:color w:val="000000"/>
          <w:sz w:val="20"/>
        </w:rPr>
        <w:t xml:space="preserve"> Dateien von Nutzern </w:t>
      </w:r>
      <w:r w:rsidR="005F7707">
        <w:rPr>
          <w:rFonts w:ascii="Century Gothic" w:hAnsi="Century Gothic"/>
          <w:color w:val="000000"/>
          <w:sz w:val="20"/>
        </w:rPr>
        <w:t>ohne deren Wissen</w:t>
      </w:r>
      <w:r w:rsidR="00542688" w:rsidRPr="00542688">
        <w:rPr>
          <w:rFonts w:ascii="Century Gothic" w:hAnsi="Century Gothic"/>
          <w:color w:val="000000"/>
          <w:sz w:val="20"/>
        </w:rPr>
        <w:t xml:space="preserve"> </w:t>
      </w:r>
      <w:r w:rsidRPr="00542688">
        <w:rPr>
          <w:rFonts w:ascii="Century Gothic" w:hAnsi="Century Gothic"/>
          <w:color w:val="000000"/>
          <w:sz w:val="20"/>
        </w:rPr>
        <w:t xml:space="preserve">öffnet, </w:t>
      </w:r>
      <w:r w:rsidR="00542688" w:rsidRPr="00542688">
        <w:rPr>
          <w:rFonts w:ascii="Century Gothic" w:hAnsi="Century Gothic"/>
          <w:color w:val="000000"/>
          <w:sz w:val="20"/>
        </w:rPr>
        <w:t>steht der wohl bekannteste Cloudspeicheranbieter erneut in der Kritik von Cloud-Nutzern</w:t>
      </w:r>
      <w:r w:rsidR="00542688">
        <w:rPr>
          <w:rFonts w:ascii="Century Gothic" w:hAnsi="Century Gothic"/>
          <w:color w:val="000000"/>
          <w:sz w:val="20"/>
        </w:rPr>
        <w:t xml:space="preserve"> und Datenschützern</w:t>
      </w:r>
      <w:r w:rsidR="00542688" w:rsidRPr="00542688">
        <w:rPr>
          <w:rFonts w:ascii="Century Gothic" w:hAnsi="Century Gothic"/>
          <w:color w:val="000000"/>
          <w:sz w:val="20"/>
        </w:rPr>
        <w:t xml:space="preserve">. </w:t>
      </w:r>
      <w:r w:rsidR="00A25ECB">
        <w:rPr>
          <w:rFonts w:ascii="Century Gothic" w:hAnsi="Century Gothic"/>
          <w:color w:val="000000"/>
          <w:sz w:val="20"/>
        </w:rPr>
        <w:t>Um die eigenen Dateien zu schützen empfiehlt sich für Nutzer</w:t>
      </w:r>
      <w:r w:rsidR="005F7707">
        <w:rPr>
          <w:rFonts w:ascii="Century Gothic" w:hAnsi="Century Gothic"/>
          <w:color w:val="000000"/>
          <w:sz w:val="20"/>
        </w:rPr>
        <w:t xml:space="preserve"> von Cloud Storage</w:t>
      </w:r>
      <w:r w:rsidR="00A25ECB">
        <w:rPr>
          <w:rFonts w:ascii="Century Gothic" w:hAnsi="Century Gothic"/>
          <w:color w:val="000000"/>
          <w:sz w:val="20"/>
        </w:rPr>
        <w:t xml:space="preserve"> die Verwendung einer Verschlüsselungssoftware. </w:t>
      </w:r>
    </w:p>
    <w:p w14:paraId="2AB208B5" w14:textId="77777777" w:rsidR="006C5592" w:rsidRPr="00650286" w:rsidRDefault="006C5592" w:rsidP="006C5592">
      <w:pPr>
        <w:spacing w:after="0"/>
        <w:jc w:val="both"/>
        <w:rPr>
          <w:rFonts w:ascii="Century Gothic" w:hAnsi="Century Gothic"/>
          <w:b/>
          <w:sz w:val="20"/>
          <w:szCs w:val="18"/>
        </w:rPr>
      </w:pPr>
    </w:p>
    <w:p w14:paraId="613EF474" w14:textId="0E3631EE" w:rsidR="004B5EF0" w:rsidRDefault="00AB6FB9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F0498E">
        <w:rPr>
          <w:rFonts w:ascii="Century Gothic" w:hAnsi="Century Gothic"/>
          <w:b/>
          <w:sz w:val="20"/>
          <w:szCs w:val="18"/>
        </w:rPr>
        <w:t xml:space="preserve">Augsburg, </w:t>
      </w:r>
      <w:r w:rsidR="00193768">
        <w:rPr>
          <w:rFonts w:ascii="Century Gothic" w:hAnsi="Century Gothic"/>
          <w:b/>
          <w:sz w:val="20"/>
          <w:szCs w:val="18"/>
        </w:rPr>
        <w:t>20</w:t>
      </w:r>
      <w:r w:rsidR="000055F7">
        <w:rPr>
          <w:rFonts w:ascii="Century Gothic" w:hAnsi="Century Gothic"/>
          <w:b/>
          <w:sz w:val="20"/>
          <w:szCs w:val="18"/>
        </w:rPr>
        <w:t>.09.2013</w:t>
      </w:r>
      <w:r w:rsidR="006C5592" w:rsidRPr="00F0498E">
        <w:rPr>
          <w:rFonts w:ascii="Century Gothic" w:hAnsi="Century Gothic"/>
          <w:b/>
          <w:sz w:val="20"/>
          <w:szCs w:val="18"/>
        </w:rPr>
        <w:t xml:space="preserve">: </w:t>
      </w:r>
      <w:r w:rsidR="000055F7" w:rsidRPr="000055F7">
        <w:rPr>
          <w:rFonts w:ascii="Century Gothic" w:hAnsi="Century Gothic"/>
          <w:sz w:val="20"/>
          <w:szCs w:val="18"/>
        </w:rPr>
        <w:t xml:space="preserve">Vor wenigen Tagen </w:t>
      </w:r>
      <w:r w:rsidR="004362F8">
        <w:rPr>
          <w:rFonts w:ascii="Century Gothic" w:hAnsi="Century Gothic"/>
          <w:sz w:val="20"/>
          <w:szCs w:val="18"/>
        </w:rPr>
        <w:t xml:space="preserve">wurde </w:t>
      </w:r>
      <w:r w:rsidR="005F7707">
        <w:rPr>
          <w:rFonts w:ascii="Century Gothic" w:hAnsi="Century Gothic"/>
          <w:sz w:val="20"/>
          <w:szCs w:val="18"/>
        </w:rPr>
        <w:t xml:space="preserve">durch den </w:t>
      </w:r>
      <w:r w:rsidR="00305CE0">
        <w:rPr>
          <w:rFonts w:ascii="Century Gothic" w:hAnsi="Century Gothic"/>
          <w:sz w:val="20"/>
          <w:szCs w:val="18"/>
        </w:rPr>
        <w:t>Sicherheitsexperten</w:t>
      </w:r>
      <w:r w:rsidR="005F7707">
        <w:rPr>
          <w:rFonts w:ascii="Century Gothic" w:hAnsi="Century Gothic"/>
          <w:sz w:val="20"/>
          <w:szCs w:val="18"/>
        </w:rPr>
        <w:t xml:space="preserve"> Daniel McCauley </w:t>
      </w:r>
      <w:r w:rsidR="000055F7" w:rsidRPr="000055F7">
        <w:rPr>
          <w:rFonts w:ascii="Century Gothic" w:hAnsi="Century Gothic"/>
          <w:sz w:val="20"/>
          <w:szCs w:val="18"/>
        </w:rPr>
        <w:t>bekannt, dass der Cloud Anbieter Dropbox Dateien im .</w:t>
      </w:r>
      <w:proofErr w:type="spellStart"/>
      <w:r w:rsidR="000055F7" w:rsidRPr="000055F7">
        <w:rPr>
          <w:rFonts w:ascii="Century Gothic" w:hAnsi="Century Gothic"/>
          <w:sz w:val="20"/>
          <w:szCs w:val="18"/>
        </w:rPr>
        <w:t>doc</w:t>
      </w:r>
      <w:proofErr w:type="spellEnd"/>
      <w:r w:rsidR="000055F7" w:rsidRPr="000055F7">
        <w:rPr>
          <w:rFonts w:ascii="Century Gothic" w:hAnsi="Century Gothic"/>
          <w:sz w:val="20"/>
          <w:szCs w:val="18"/>
        </w:rPr>
        <w:t xml:space="preserve">-Format </w:t>
      </w:r>
      <w:r w:rsidR="000055F7">
        <w:rPr>
          <w:rFonts w:ascii="Century Gothic" w:hAnsi="Century Gothic"/>
          <w:sz w:val="20"/>
          <w:szCs w:val="18"/>
        </w:rPr>
        <w:t>kurz</w:t>
      </w:r>
      <w:r w:rsidR="000055F7" w:rsidRPr="000055F7">
        <w:rPr>
          <w:rFonts w:ascii="Century Gothic" w:hAnsi="Century Gothic"/>
          <w:sz w:val="20"/>
          <w:szCs w:val="18"/>
        </w:rPr>
        <w:t xml:space="preserve"> nach dem </w:t>
      </w:r>
      <w:r w:rsidR="005F7707">
        <w:rPr>
          <w:rFonts w:ascii="Century Gothic" w:hAnsi="Century Gothic"/>
          <w:sz w:val="20"/>
          <w:szCs w:val="18"/>
        </w:rPr>
        <w:t>Hochladen</w:t>
      </w:r>
      <w:r w:rsidR="000055F7">
        <w:rPr>
          <w:rFonts w:ascii="Century Gothic" w:hAnsi="Century Gothic"/>
          <w:sz w:val="20"/>
          <w:szCs w:val="18"/>
        </w:rPr>
        <w:t xml:space="preserve"> </w:t>
      </w:r>
      <w:r w:rsidR="000055F7" w:rsidRPr="000055F7">
        <w:rPr>
          <w:rFonts w:ascii="Century Gothic" w:hAnsi="Century Gothic"/>
          <w:sz w:val="20"/>
          <w:szCs w:val="18"/>
        </w:rPr>
        <w:t>öffnet</w:t>
      </w:r>
      <w:r w:rsidR="004B5EF0">
        <w:rPr>
          <w:rFonts w:ascii="Century Gothic" w:hAnsi="Century Gothic"/>
          <w:sz w:val="20"/>
          <w:szCs w:val="18"/>
        </w:rPr>
        <w:t xml:space="preserve"> – ohne das Wissen des betroffenen Nutzers</w:t>
      </w:r>
      <w:r w:rsidR="000055F7" w:rsidRPr="000055F7">
        <w:rPr>
          <w:rFonts w:ascii="Century Gothic" w:hAnsi="Century Gothic"/>
          <w:sz w:val="20"/>
          <w:szCs w:val="18"/>
        </w:rPr>
        <w:t>.  Diese Neuig</w:t>
      </w:r>
      <w:r w:rsidR="004B5EF0">
        <w:rPr>
          <w:rFonts w:ascii="Century Gothic" w:hAnsi="Century Gothic"/>
          <w:sz w:val="20"/>
          <w:szCs w:val="18"/>
        </w:rPr>
        <w:t xml:space="preserve">keit sorgte für großes Aufsehen, nicht nur </w:t>
      </w:r>
      <w:r w:rsidR="000055F7" w:rsidRPr="000055F7">
        <w:rPr>
          <w:rFonts w:ascii="Century Gothic" w:hAnsi="Century Gothic"/>
          <w:sz w:val="20"/>
          <w:szCs w:val="18"/>
        </w:rPr>
        <w:t xml:space="preserve">unter Dropbox Nutzern. </w:t>
      </w:r>
    </w:p>
    <w:p w14:paraId="3F4907A3" w14:textId="77777777" w:rsidR="00FE634E" w:rsidRDefault="00FE634E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16450A52" w14:textId="2FAB170D" w:rsidR="000055F7" w:rsidRPr="000055F7" w:rsidRDefault="004B5EF0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Dropbox</w:t>
      </w:r>
      <w:r w:rsidR="000055F7" w:rsidRPr="000055F7">
        <w:rPr>
          <w:rFonts w:ascii="Century Gothic" w:hAnsi="Century Gothic"/>
          <w:sz w:val="20"/>
          <w:szCs w:val="18"/>
        </w:rPr>
        <w:t xml:space="preserve"> selbst nahm</w:t>
      </w:r>
      <w:r>
        <w:rPr>
          <w:rFonts w:ascii="Century Gothic" w:hAnsi="Century Gothic"/>
          <w:sz w:val="20"/>
          <w:szCs w:val="18"/>
        </w:rPr>
        <w:t xml:space="preserve"> nach dem Bekanntwerden</w:t>
      </w:r>
      <w:r w:rsidR="000055F7" w:rsidRPr="000055F7">
        <w:rPr>
          <w:rFonts w:ascii="Century Gothic" w:hAnsi="Century Gothic"/>
          <w:sz w:val="20"/>
          <w:szCs w:val="18"/>
        </w:rPr>
        <w:t xml:space="preserve"> </w:t>
      </w:r>
      <w:r w:rsidR="008C2117">
        <w:rPr>
          <w:rFonts w:ascii="Century Gothic" w:hAnsi="Century Gothic"/>
          <w:sz w:val="20"/>
          <w:szCs w:val="18"/>
        </w:rPr>
        <w:t xml:space="preserve">dieses Vorwurfs </w:t>
      </w:r>
      <w:r w:rsidR="000055F7" w:rsidRPr="000055F7">
        <w:rPr>
          <w:rFonts w:ascii="Century Gothic" w:hAnsi="Century Gothic"/>
          <w:sz w:val="20"/>
          <w:szCs w:val="18"/>
        </w:rPr>
        <w:t xml:space="preserve">Stellung dazu und erklärte, dass </w:t>
      </w:r>
      <w:r w:rsidR="008C2117">
        <w:rPr>
          <w:rFonts w:ascii="Century Gothic" w:hAnsi="Century Gothic"/>
          <w:sz w:val="20"/>
          <w:szCs w:val="18"/>
        </w:rPr>
        <w:t>das Öffnen der Dateien</w:t>
      </w:r>
      <w:r w:rsidR="000055F7" w:rsidRPr="000055F7">
        <w:rPr>
          <w:rFonts w:ascii="Century Gothic" w:hAnsi="Century Gothic"/>
          <w:sz w:val="20"/>
          <w:szCs w:val="18"/>
        </w:rPr>
        <w:t xml:space="preserve"> notwendig sei, um </w:t>
      </w:r>
      <w:r w:rsidR="000055F7">
        <w:rPr>
          <w:rFonts w:ascii="Century Gothic" w:hAnsi="Century Gothic"/>
          <w:sz w:val="20"/>
          <w:szCs w:val="18"/>
        </w:rPr>
        <w:t>die</w:t>
      </w:r>
      <w:r w:rsidR="000055F7" w:rsidRPr="000055F7">
        <w:rPr>
          <w:rFonts w:ascii="Century Gothic" w:hAnsi="Century Gothic"/>
          <w:sz w:val="20"/>
          <w:szCs w:val="18"/>
        </w:rPr>
        <w:t xml:space="preserve"> von </w:t>
      </w:r>
      <w:r w:rsidR="000055F7">
        <w:rPr>
          <w:rFonts w:ascii="Century Gothic" w:hAnsi="Century Gothic"/>
          <w:sz w:val="20"/>
          <w:szCs w:val="18"/>
        </w:rPr>
        <w:t>Dropbox</w:t>
      </w:r>
      <w:r w:rsidR="000055F7" w:rsidRPr="000055F7">
        <w:rPr>
          <w:rFonts w:ascii="Century Gothic" w:hAnsi="Century Gothic"/>
          <w:sz w:val="20"/>
          <w:szCs w:val="18"/>
        </w:rPr>
        <w:t xml:space="preserve"> </w:t>
      </w:r>
      <w:r w:rsidR="000055F7">
        <w:rPr>
          <w:rFonts w:ascii="Century Gothic" w:hAnsi="Century Gothic"/>
          <w:sz w:val="20"/>
          <w:szCs w:val="18"/>
        </w:rPr>
        <w:t>angebotene „Preview“-Funktion zu ermöglichen</w:t>
      </w:r>
      <w:r w:rsidR="000055F7" w:rsidRPr="000055F7">
        <w:rPr>
          <w:rFonts w:ascii="Century Gothic" w:hAnsi="Century Gothic"/>
          <w:sz w:val="20"/>
          <w:szCs w:val="18"/>
        </w:rPr>
        <w:t xml:space="preserve">. </w:t>
      </w:r>
      <w:r w:rsidR="000055F7">
        <w:rPr>
          <w:rFonts w:ascii="Century Gothic" w:hAnsi="Century Gothic"/>
          <w:sz w:val="20"/>
          <w:szCs w:val="18"/>
        </w:rPr>
        <w:t xml:space="preserve">Dabei greife ein </w:t>
      </w:r>
      <w:r w:rsidR="000055F7" w:rsidRPr="000055F7">
        <w:rPr>
          <w:rFonts w:ascii="Century Gothic" w:hAnsi="Century Gothic"/>
          <w:sz w:val="20"/>
          <w:szCs w:val="18"/>
        </w:rPr>
        <w:t>Prozess</w:t>
      </w:r>
      <w:r w:rsidR="000055F7">
        <w:rPr>
          <w:rFonts w:ascii="Century Gothic" w:hAnsi="Century Gothic"/>
          <w:sz w:val="20"/>
          <w:szCs w:val="18"/>
        </w:rPr>
        <w:t xml:space="preserve"> im Hintergrund</w:t>
      </w:r>
      <w:r w:rsidR="000055F7" w:rsidRPr="000055F7">
        <w:rPr>
          <w:rFonts w:ascii="Century Gothic" w:hAnsi="Century Gothic"/>
          <w:sz w:val="20"/>
          <w:szCs w:val="18"/>
        </w:rPr>
        <w:t xml:space="preserve"> auf </w:t>
      </w:r>
      <w:r w:rsidR="000055F7">
        <w:rPr>
          <w:rFonts w:ascii="Century Gothic" w:hAnsi="Century Gothic"/>
          <w:sz w:val="20"/>
          <w:szCs w:val="18"/>
        </w:rPr>
        <w:t xml:space="preserve">die entsprechenden </w:t>
      </w:r>
      <w:r w:rsidR="000055F7" w:rsidRPr="000055F7">
        <w:rPr>
          <w:rFonts w:ascii="Century Gothic" w:hAnsi="Century Gothic"/>
          <w:sz w:val="20"/>
          <w:szCs w:val="18"/>
        </w:rPr>
        <w:t>Dokumente zu</w:t>
      </w:r>
      <w:r w:rsidR="000055F7">
        <w:rPr>
          <w:rFonts w:ascii="Century Gothic" w:hAnsi="Century Gothic"/>
          <w:sz w:val="20"/>
          <w:szCs w:val="18"/>
        </w:rPr>
        <w:t xml:space="preserve"> und öffnet diese um eine Vorschau </w:t>
      </w:r>
      <w:r w:rsidR="00C066F7">
        <w:rPr>
          <w:rFonts w:ascii="Century Gothic" w:hAnsi="Century Gothic"/>
          <w:sz w:val="20"/>
          <w:szCs w:val="18"/>
        </w:rPr>
        <w:t xml:space="preserve">zu </w:t>
      </w:r>
      <w:r w:rsidR="000055F7">
        <w:rPr>
          <w:rFonts w:ascii="Century Gothic" w:hAnsi="Century Gothic"/>
          <w:sz w:val="20"/>
          <w:szCs w:val="18"/>
        </w:rPr>
        <w:t>erstellen</w:t>
      </w:r>
      <w:r w:rsidR="000055F7" w:rsidRPr="000055F7">
        <w:rPr>
          <w:rFonts w:ascii="Century Gothic" w:hAnsi="Century Gothic"/>
          <w:sz w:val="20"/>
          <w:szCs w:val="18"/>
        </w:rPr>
        <w:t xml:space="preserve">. </w:t>
      </w:r>
      <w:r w:rsidR="008C2117">
        <w:rPr>
          <w:rFonts w:ascii="Century Gothic" w:hAnsi="Century Gothic"/>
          <w:sz w:val="20"/>
          <w:szCs w:val="18"/>
        </w:rPr>
        <w:t xml:space="preserve">Als Reaktion auf den öffentlichen </w:t>
      </w:r>
      <w:r w:rsidR="005F7707">
        <w:rPr>
          <w:rFonts w:ascii="Century Gothic" w:hAnsi="Century Gothic"/>
          <w:sz w:val="20"/>
          <w:szCs w:val="18"/>
        </w:rPr>
        <w:t>Druck</w:t>
      </w:r>
      <w:r w:rsidR="008C2117" w:rsidRPr="000055F7">
        <w:rPr>
          <w:rFonts w:ascii="Century Gothic" w:hAnsi="Century Gothic"/>
          <w:sz w:val="20"/>
          <w:szCs w:val="18"/>
        </w:rPr>
        <w:t xml:space="preserve"> hat </w:t>
      </w:r>
      <w:r w:rsidR="008C2117">
        <w:rPr>
          <w:rFonts w:ascii="Century Gothic" w:hAnsi="Century Gothic"/>
          <w:sz w:val="20"/>
          <w:szCs w:val="18"/>
        </w:rPr>
        <w:t xml:space="preserve">Dropbox </w:t>
      </w:r>
      <w:r w:rsidR="008C2117" w:rsidRPr="000055F7">
        <w:rPr>
          <w:rFonts w:ascii="Century Gothic" w:hAnsi="Century Gothic"/>
          <w:sz w:val="20"/>
          <w:szCs w:val="18"/>
        </w:rPr>
        <w:t>die</w:t>
      </w:r>
      <w:r w:rsidR="008C2117">
        <w:rPr>
          <w:rFonts w:ascii="Century Gothic" w:hAnsi="Century Gothic"/>
          <w:sz w:val="20"/>
          <w:szCs w:val="18"/>
        </w:rPr>
        <w:t>se</w:t>
      </w:r>
      <w:r w:rsidR="008C2117" w:rsidRPr="000055F7">
        <w:rPr>
          <w:rFonts w:ascii="Century Gothic" w:hAnsi="Century Gothic"/>
          <w:sz w:val="20"/>
          <w:szCs w:val="18"/>
        </w:rPr>
        <w:t xml:space="preserve"> Vorschaufun</w:t>
      </w:r>
      <w:r w:rsidR="008C2117">
        <w:rPr>
          <w:rFonts w:ascii="Century Gothic" w:hAnsi="Century Gothic"/>
          <w:sz w:val="20"/>
          <w:szCs w:val="18"/>
        </w:rPr>
        <w:t xml:space="preserve">ktion mittlerweile </w:t>
      </w:r>
      <w:r w:rsidR="005F7707">
        <w:rPr>
          <w:rFonts w:ascii="Century Gothic" w:hAnsi="Century Gothic"/>
          <w:sz w:val="20"/>
          <w:szCs w:val="18"/>
        </w:rPr>
        <w:t>modifiziert</w:t>
      </w:r>
      <w:r w:rsidR="008C2117">
        <w:rPr>
          <w:rFonts w:ascii="Century Gothic" w:hAnsi="Century Gothic"/>
          <w:sz w:val="20"/>
          <w:szCs w:val="18"/>
        </w:rPr>
        <w:t>.</w:t>
      </w:r>
      <w:r w:rsidR="005F7707">
        <w:rPr>
          <w:rFonts w:ascii="Century Gothic" w:hAnsi="Century Gothic"/>
          <w:sz w:val="20"/>
          <w:szCs w:val="18"/>
        </w:rPr>
        <w:t xml:space="preserve"> So werden nun externe Bilder zwar nicht mehr nachgeladen, allerdings ist für die Erstellung der Vorschau nach wie vor das Öffnen</w:t>
      </w:r>
      <w:r w:rsidR="0021086C">
        <w:rPr>
          <w:rFonts w:ascii="Century Gothic" w:hAnsi="Century Gothic"/>
          <w:sz w:val="20"/>
          <w:szCs w:val="18"/>
        </w:rPr>
        <w:t xml:space="preserve"> der Datei</w:t>
      </w:r>
      <w:r w:rsidR="005F7707">
        <w:rPr>
          <w:rFonts w:ascii="Century Gothic" w:hAnsi="Century Gothic"/>
          <w:sz w:val="20"/>
          <w:szCs w:val="18"/>
        </w:rPr>
        <w:t xml:space="preserve"> durch Dropbox erforderlich</w:t>
      </w:r>
      <w:r w:rsidR="001D3B25">
        <w:rPr>
          <w:rFonts w:ascii="Century Gothic" w:hAnsi="Century Gothic"/>
          <w:sz w:val="20"/>
          <w:szCs w:val="18"/>
        </w:rPr>
        <w:t>.</w:t>
      </w:r>
    </w:p>
    <w:p w14:paraId="6FB6BB46" w14:textId="77777777" w:rsidR="00FE634E" w:rsidRDefault="00FE634E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025BEB0B" w14:textId="1000409E" w:rsidR="00EF6911" w:rsidRDefault="000055F7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Generell behält sich</w:t>
      </w:r>
      <w:r w:rsidRPr="000055F7">
        <w:rPr>
          <w:rFonts w:ascii="Century Gothic" w:hAnsi="Century Gothic"/>
          <w:sz w:val="20"/>
          <w:szCs w:val="18"/>
        </w:rPr>
        <w:t xml:space="preserve"> Dropbox</w:t>
      </w:r>
      <w:r>
        <w:rPr>
          <w:rFonts w:ascii="Century Gothic" w:hAnsi="Century Gothic"/>
          <w:sz w:val="20"/>
          <w:szCs w:val="18"/>
        </w:rPr>
        <w:t xml:space="preserve"> offiziell </w:t>
      </w:r>
      <w:r w:rsidR="008C2117">
        <w:rPr>
          <w:rFonts w:ascii="Century Gothic" w:hAnsi="Century Gothic"/>
          <w:sz w:val="20"/>
          <w:szCs w:val="18"/>
        </w:rPr>
        <w:t xml:space="preserve">in den eigenen </w:t>
      </w:r>
      <w:r w:rsidR="00EF6911">
        <w:rPr>
          <w:rFonts w:ascii="Century Gothic" w:hAnsi="Century Gothic"/>
          <w:sz w:val="20"/>
          <w:szCs w:val="18"/>
        </w:rPr>
        <w:t>Nutzungsbedingungen</w:t>
      </w:r>
      <w:r w:rsidR="008C2117"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sz w:val="20"/>
          <w:szCs w:val="18"/>
        </w:rPr>
        <w:t xml:space="preserve">das Recht vor, </w:t>
      </w:r>
      <w:r w:rsidR="00EF6911">
        <w:rPr>
          <w:rFonts w:ascii="Century Gothic" w:hAnsi="Century Gothic"/>
          <w:sz w:val="20"/>
          <w:szCs w:val="18"/>
        </w:rPr>
        <w:t xml:space="preserve">eine Vorschau der Dateien zu erstellen und somit </w:t>
      </w:r>
      <w:r>
        <w:rPr>
          <w:rFonts w:ascii="Century Gothic" w:hAnsi="Century Gothic"/>
          <w:sz w:val="20"/>
          <w:szCs w:val="18"/>
        </w:rPr>
        <w:t xml:space="preserve">auf Dateien der Nutzer zuzugreifen. </w:t>
      </w:r>
    </w:p>
    <w:p w14:paraId="4EAA82F6" w14:textId="1970CCB2" w:rsidR="004B5EF0" w:rsidRDefault="00EF6911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Zusätzlich soll der Zugriff auf Dateien</w:t>
      </w:r>
      <w:r w:rsidR="00FE634E">
        <w:rPr>
          <w:rFonts w:ascii="Century Gothic" w:hAnsi="Century Gothic"/>
          <w:sz w:val="20"/>
          <w:szCs w:val="18"/>
        </w:rPr>
        <w:t xml:space="preserve"> </w:t>
      </w:r>
      <w:r w:rsidR="00347913">
        <w:rPr>
          <w:rFonts w:ascii="Century Gothic" w:hAnsi="Century Gothic"/>
          <w:sz w:val="20"/>
          <w:szCs w:val="18"/>
        </w:rPr>
        <w:t xml:space="preserve">gemäß den Datenschutzbedingungen </w:t>
      </w:r>
      <w:bookmarkStart w:id="0" w:name="_GoBack"/>
      <w:bookmarkEnd w:id="0"/>
      <w:r w:rsidR="00FE634E">
        <w:rPr>
          <w:rFonts w:ascii="Century Gothic" w:hAnsi="Century Gothic"/>
          <w:sz w:val="20"/>
          <w:szCs w:val="18"/>
        </w:rPr>
        <w:t>auch</w:t>
      </w:r>
      <w:r>
        <w:rPr>
          <w:rFonts w:ascii="Century Gothic" w:hAnsi="Century Gothic"/>
          <w:sz w:val="20"/>
          <w:szCs w:val="18"/>
        </w:rPr>
        <w:t xml:space="preserve"> </w:t>
      </w:r>
      <w:r w:rsidR="000055F7">
        <w:rPr>
          <w:rFonts w:ascii="Century Gothic" w:hAnsi="Century Gothic"/>
          <w:sz w:val="20"/>
          <w:szCs w:val="18"/>
        </w:rPr>
        <w:t xml:space="preserve">dann erfolgen, wenn Strafbehörden dies von dem Anbieter </w:t>
      </w:r>
      <w:r w:rsidR="000055F7" w:rsidRPr="000055F7">
        <w:rPr>
          <w:rFonts w:ascii="Century Gothic" w:hAnsi="Century Gothic"/>
          <w:sz w:val="20"/>
          <w:szCs w:val="18"/>
        </w:rPr>
        <w:t>verlangen: "Wenn wir einer Strafverfolgungsbehörde</w:t>
      </w:r>
      <w:r w:rsidR="007013E9">
        <w:rPr>
          <w:rFonts w:ascii="Century Gothic" w:hAnsi="Century Gothic"/>
          <w:sz w:val="20"/>
          <w:szCs w:val="18"/>
        </w:rPr>
        <w:t xml:space="preserve"> </w:t>
      </w:r>
      <w:r w:rsidR="000055F7" w:rsidRPr="000055F7">
        <w:rPr>
          <w:rFonts w:ascii="Century Gothic" w:hAnsi="Century Gothic"/>
          <w:sz w:val="20"/>
          <w:szCs w:val="18"/>
        </w:rPr>
        <w:t>... Dateien aus Ihrer Dropbox offenlegen, wird von diesen Dateien zuvor die Dro</w:t>
      </w:r>
      <w:r w:rsidR="000055F7">
        <w:rPr>
          <w:rFonts w:ascii="Century Gothic" w:hAnsi="Century Gothic"/>
          <w:sz w:val="20"/>
          <w:szCs w:val="18"/>
        </w:rPr>
        <w:t xml:space="preserve">pbox-Verschlüsselung entfernt“. </w:t>
      </w:r>
    </w:p>
    <w:p w14:paraId="503B5C12" w14:textId="77777777" w:rsidR="00FE634E" w:rsidRDefault="00FE634E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7E9A8652" w14:textId="076464C7" w:rsidR="004B5EF0" w:rsidRDefault="004B5EF0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>Solche Meldungen – ebenso wie die aktuelle NSA Affäre - lassen</w:t>
      </w:r>
      <w:r w:rsidR="000055F7">
        <w:rPr>
          <w:rFonts w:ascii="Century Gothic" w:hAnsi="Century Gothic"/>
          <w:sz w:val="20"/>
          <w:szCs w:val="18"/>
        </w:rPr>
        <w:t xml:space="preserve"> </w:t>
      </w:r>
      <w:r>
        <w:rPr>
          <w:rFonts w:ascii="Century Gothic" w:hAnsi="Century Gothic"/>
          <w:sz w:val="20"/>
          <w:szCs w:val="18"/>
        </w:rPr>
        <w:t>viele Cloud Nutzer verunsichert zurück. Eine Möglichkeit um Dateien</w:t>
      </w:r>
      <w:r w:rsidR="001D3B25">
        <w:rPr>
          <w:rFonts w:ascii="Century Gothic" w:hAnsi="Century Gothic"/>
          <w:sz w:val="20"/>
          <w:szCs w:val="18"/>
        </w:rPr>
        <w:t xml:space="preserve"> vor dem unberechtigten Zugriff</w:t>
      </w:r>
      <w:r>
        <w:rPr>
          <w:rFonts w:ascii="Century Gothic" w:hAnsi="Century Gothic"/>
          <w:sz w:val="20"/>
          <w:szCs w:val="18"/>
        </w:rPr>
        <w:t xml:space="preserve"> z.B.</w:t>
      </w:r>
      <w:r w:rsidR="001D3B25">
        <w:rPr>
          <w:rFonts w:ascii="Century Gothic" w:hAnsi="Century Gothic"/>
          <w:sz w:val="20"/>
          <w:szCs w:val="18"/>
        </w:rPr>
        <w:t xml:space="preserve"> durch</w:t>
      </w:r>
      <w:r>
        <w:rPr>
          <w:rFonts w:ascii="Century Gothic" w:hAnsi="Century Gothic"/>
          <w:sz w:val="20"/>
          <w:szCs w:val="18"/>
        </w:rPr>
        <w:t xml:space="preserve"> den Cloud</w:t>
      </w:r>
      <w:r w:rsidR="001D3B25">
        <w:rPr>
          <w:rFonts w:ascii="Century Gothic" w:hAnsi="Century Gothic"/>
          <w:sz w:val="20"/>
          <w:szCs w:val="18"/>
        </w:rPr>
        <w:t>-</w:t>
      </w:r>
      <w:proofErr w:type="spellStart"/>
      <w:r>
        <w:rPr>
          <w:rFonts w:ascii="Century Gothic" w:hAnsi="Century Gothic"/>
          <w:sz w:val="20"/>
          <w:szCs w:val="18"/>
        </w:rPr>
        <w:t>speicheranbieter</w:t>
      </w:r>
      <w:proofErr w:type="spellEnd"/>
      <w:r>
        <w:rPr>
          <w:rFonts w:ascii="Century Gothic" w:hAnsi="Century Gothic"/>
          <w:sz w:val="20"/>
          <w:szCs w:val="18"/>
        </w:rPr>
        <w:t xml:space="preserve"> zu schützen ist </w:t>
      </w:r>
      <w:r w:rsidR="001D3B25">
        <w:rPr>
          <w:rFonts w:ascii="Century Gothic" w:hAnsi="Century Gothic"/>
          <w:sz w:val="20"/>
          <w:szCs w:val="18"/>
        </w:rPr>
        <w:t>eine sichere</w:t>
      </w:r>
      <w:r>
        <w:rPr>
          <w:rFonts w:ascii="Century Gothic" w:hAnsi="Century Gothic"/>
          <w:sz w:val="20"/>
          <w:szCs w:val="18"/>
        </w:rPr>
        <w:t xml:space="preserve"> Verschlüsselung. Dabei ist wichtig, dass die Dateien lokal auf dem Gerät des Nutzers verschlüsselt werden bevor dieser die Date</w:t>
      </w:r>
      <w:r w:rsidR="00E43509">
        <w:rPr>
          <w:rFonts w:ascii="Century Gothic" w:hAnsi="Century Gothic"/>
          <w:sz w:val="20"/>
          <w:szCs w:val="18"/>
        </w:rPr>
        <w:t>i</w:t>
      </w:r>
      <w:r w:rsidR="004362F8">
        <w:rPr>
          <w:rFonts w:ascii="Century Gothic" w:hAnsi="Century Gothic"/>
          <w:sz w:val="20"/>
          <w:szCs w:val="18"/>
        </w:rPr>
        <w:t>e</w:t>
      </w:r>
      <w:r>
        <w:rPr>
          <w:rFonts w:ascii="Century Gothic" w:hAnsi="Century Gothic"/>
          <w:sz w:val="20"/>
          <w:szCs w:val="18"/>
        </w:rPr>
        <w:t xml:space="preserve">n in der Cloud ablegt. So erhalten </w:t>
      </w:r>
      <w:proofErr w:type="spellStart"/>
      <w:r>
        <w:rPr>
          <w:rFonts w:ascii="Century Gothic" w:hAnsi="Century Gothic"/>
          <w:sz w:val="20"/>
          <w:szCs w:val="18"/>
        </w:rPr>
        <w:t>Cloudanbieter</w:t>
      </w:r>
      <w:proofErr w:type="spellEnd"/>
      <w:r>
        <w:rPr>
          <w:rFonts w:ascii="Century Gothic" w:hAnsi="Century Gothic"/>
          <w:sz w:val="20"/>
          <w:szCs w:val="18"/>
        </w:rPr>
        <w:t xml:space="preserve"> nur </w:t>
      </w:r>
      <w:r w:rsidR="001D3B25">
        <w:rPr>
          <w:rFonts w:ascii="Century Gothic" w:hAnsi="Century Gothic"/>
          <w:sz w:val="20"/>
          <w:szCs w:val="18"/>
        </w:rPr>
        <w:t>verschlüsselte</w:t>
      </w:r>
      <w:r>
        <w:rPr>
          <w:rFonts w:ascii="Century Gothic" w:hAnsi="Century Gothic"/>
          <w:sz w:val="20"/>
          <w:szCs w:val="18"/>
        </w:rPr>
        <w:t xml:space="preserve"> Dateien und Nutzer können sich sicher sein, dass ihre Daten geschützt sind. </w:t>
      </w:r>
      <w:r w:rsidR="008C2117">
        <w:rPr>
          <w:rFonts w:ascii="Century Gothic" w:hAnsi="Century Gothic"/>
          <w:sz w:val="20"/>
          <w:szCs w:val="18"/>
        </w:rPr>
        <w:t xml:space="preserve">So heißt es auch in den Datenschutzrichtlinien von Dropbox weiter: </w:t>
      </w:r>
      <w:r w:rsidR="008C2117" w:rsidRPr="000055F7">
        <w:rPr>
          <w:rFonts w:ascii="Century Gothic" w:hAnsi="Century Gothic"/>
          <w:sz w:val="20"/>
          <w:szCs w:val="18"/>
        </w:rPr>
        <w:t>"Dropbox kann jedoch keine Dateien entschlüsseln, die Sie vor der Ablage in Ihrer Dropbox verschlüsselt haben."</w:t>
      </w:r>
    </w:p>
    <w:p w14:paraId="4371B567" w14:textId="297CA867" w:rsidR="000055F7" w:rsidRPr="000055F7" w:rsidRDefault="000055F7" w:rsidP="000055F7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0A083099" w14:textId="69D29FEA" w:rsidR="002E692C" w:rsidRPr="00A712CB" w:rsidRDefault="00DB7045" w:rsidP="00690D5D">
      <w:pPr>
        <w:pStyle w:val="Text"/>
        <w:spacing w:after="0" w:line="240" w:lineRule="auto"/>
        <w:rPr>
          <w:color w:val="0000FF"/>
          <w:u w:val="single"/>
        </w:rPr>
      </w:pPr>
      <w:proofErr w:type="spellStart"/>
      <w:r w:rsidRPr="00A712CB">
        <w:rPr>
          <w:b/>
        </w:rPr>
        <w:t>Secomba</w:t>
      </w:r>
      <w:proofErr w:type="spellEnd"/>
      <w:r w:rsidRPr="00A712CB">
        <w:rPr>
          <w:b/>
        </w:rPr>
        <w:t xml:space="preserve"> GmbH</w:t>
      </w:r>
      <w:r w:rsidR="002E692C" w:rsidRPr="00A712CB">
        <w:tab/>
      </w:r>
      <w:r w:rsidR="00690D5D" w:rsidRPr="00A712CB">
        <w:tab/>
      </w:r>
      <w:r w:rsidR="00690D5D" w:rsidRPr="00A712CB">
        <w:tab/>
      </w:r>
      <w:hyperlink r:id="rId4" w:history="1">
        <w:r w:rsidR="00690D5D" w:rsidRPr="00A712CB">
          <w:rPr>
            <w:rStyle w:val="Hyperlink"/>
          </w:rPr>
          <w:t>www.boxcryptor.com</w:t>
        </w:r>
      </w:hyperlink>
    </w:p>
    <w:p w14:paraId="677324B4" w14:textId="60D9E50C" w:rsidR="003C57C1" w:rsidRPr="00A712CB" w:rsidRDefault="00DB7045" w:rsidP="0075762F">
      <w:pPr>
        <w:pStyle w:val="Text"/>
        <w:tabs>
          <w:tab w:val="left" w:pos="2835"/>
        </w:tabs>
        <w:spacing w:after="0" w:line="240" w:lineRule="auto"/>
      </w:pPr>
      <w:r w:rsidRPr="00A712CB">
        <w:t xml:space="preserve">Andrea </w:t>
      </w:r>
      <w:r w:rsidR="00A24961" w:rsidRPr="00A712CB">
        <w:t>Pfundmeier</w:t>
      </w:r>
      <w:r w:rsidRPr="00A712CB">
        <w:tab/>
      </w:r>
      <w:r w:rsidR="0075762F" w:rsidRPr="00A712CB">
        <w:tab/>
      </w:r>
      <w:proofErr w:type="spellStart"/>
      <w:r w:rsidR="0075762F" w:rsidRPr="00A712CB">
        <w:t>tel</w:t>
      </w:r>
      <w:proofErr w:type="spellEnd"/>
      <w:r w:rsidR="0075762F" w:rsidRPr="00A712CB">
        <w:t xml:space="preserve">: </w:t>
      </w:r>
      <w:r w:rsidR="0075762F" w:rsidRPr="00A712CB">
        <w:tab/>
        <w:t>+49 (0821) 907 861 51</w:t>
      </w:r>
    </w:p>
    <w:p w14:paraId="773D1E51" w14:textId="77777777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14:paraId="7EC1073A" w14:textId="11A65D62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</w:r>
      <w:proofErr w:type="spellStart"/>
      <w:r w:rsidRPr="00023292">
        <w:t>mail</w:t>
      </w:r>
      <w:proofErr w:type="spellEnd"/>
      <w:r w:rsidRPr="00023292">
        <w:t xml:space="preserve">: </w:t>
      </w:r>
      <w:r w:rsidRPr="00023292">
        <w:tab/>
      </w:r>
      <w:hyperlink r:id="rId5" w:history="1">
        <w:r w:rsidR="00A24961" w:rsidRPr="00253714">
          <w:rPr>
            <w:rStyle w:val="Hyperlink"/>
          </w:rPr>
          <w:t>ap@secomba.com</w:t>
        </w:r>
      </w:hyperlink>
    </w:p>
    <w:p w14:paraId="62BCA55C" w14:textId="504DCFB7" w:rsidR="00AB6FB9" w:rsidRPr="00630256" w:rsidRDefault="00A55D3D" w:rsidP="00A55D3D">
      <w:pPr>
        <w:rPr>
          <w:b/>
        </w:rPr>
      </w:pPr>
      <w:r w:rsidRPr="001437D9">
        <w:rPr>
          <w:b/>
        </w:rPr>
        <w:br/>
      </w:r>
      <w:r w:rsidR="00365DDC" w:rsidRPr="00A24961">
        <w:rPr>
          <w:rFonts w:ascii="Century Gothic" w:hAnsi="Century Gothic"/>
          <w:sz w:val="18"/>
          <w:szCs w:val="18"/>
        </w:rPr>
        <w:t>Die Secomba GmbH</w:t>
      </w:r>
      <w:r w:rsidR="00023292" w:rsidRPr="00A24961">
        <w:rPr>
          <w:rFonts w:ascii="Century Gothic" w:hAnsi="Century Gothic"/>
          <w:sz w:val="18"/>
          <w:szCs w:val="18"/>
        </w:rPr>
        <w:t xml:space="preserve"> – gegründet 2011 mit Sitz in Augsburg</w:t>
      </w:r>
      <w:r w:rsidR="00365DDC" w:rsidRPr="00A24961">
        <w:rPr>
          <w:rFonts w:ascii="Century Gothic" w:hAnsi="Century Gothic"/>
          <w:sz w:val="18"/>
          <w:szCs w:val="18"/>
        </w:rPr>
        <w:t xml:space="preserve"> - wurde in der Startphase vom Bundesministerium für Wirtschaft und Technologie im Rahmen des EXIST-Gründerstipendiums unterstützt. 2012 wurde BoxCryptor unter anderem von der Telekom im Rahmen </w:t>
      </w:r>
      <w:proofErr w:type="gramStart"/>
      <w:r w:rsidR="00365DDC" w:rsidRPr="00A24961">
        <w:rPr>
          <w:rFonts w:ascii="Century Gothic" w:hAnsi="Century Gothic"/>
          <w:sz w:val="18"/>
          <w:szCs w:val="18"/>
        </w:rPr>
        <w:t>des</w:t>
      </w:r>
      <w:proofErr w:type="gramEnd"/>
      <w:r w:rsidR="00365DDC" w:rsidRPr="00A24961">
        <w:rPr>
          <w:rFonts w:ascii="Century Gothic" w:hAnsi="Century Gothic"/>
          <w:sz w:val="18"/>
          <w:szCs w:val="18"/>
        </w:rPr>
        <w:t xml:space="preserve"> Telekom Innovationspreis mit dem 2. Platz sowie dem Publikumspreis ausgezeichnet.</w:t>
      </w:r>
    </w:p>
    <w:sectPr w:rsidR="00AB6FB9" w:rsidRPr="00630256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055F7"/>
    <w:rsid w:val="00013264"/>
    <w:rsid w:val="00017779"/>
    <w:rsid w:val="00023292"/>
    <w:rsid w:val="00033901"/>
    <w:rsid w:val="00052D4A"/>
    <w:rsid w:val="000530B2"/>
    <w:rsid w:val="000621CE"/>
    <w:rsid w:val="0008607D"/>
    <w:rsid w:val="000B3BEF"/>
    <w:rsid w:val="000C70D0"/>
    <w:rsid w:val="00105B80"/>
    <w:rsid w:val="001331FC"/>
    <w:rsid w:val="001437D9"/>
    <w:rsid w:val="00163421"/>
    <w:rsid w:val="00185BDB"/>
    <w:rsid w:val="00193768"/>
    <w:rsid w:val="001B244D"/>
    <w:rsid w:val="001D3B25"/>
    <w:rsid w:val="0021086C"/>
    <w:rsid w:val="002250B8"/>
    <w:rsid w:val="00255EE0"/>
    <w:rsid w:val="002601CB"/>
    <w:rsid w:val="0026716E"/>
    <w:rsid w:val="002704D8"/>
    <w:rsid w:val="002B28C7"/>
    <w:rsid w:val="002C2C67"/>
    <w:rsid w:val="002E692C"/>
    <w:rsid w:val="002F1498"/>
    <w:rsid w:val="00305CE0"/>
    <w:rsid w:val="0031574B"/>
    <w:rsid w:val="0031649F"/>
    <w:rsid w:val="003215B4"/>
    <w:rsid w:val="003351C1"/>
    <w:rsid w:val="003358BC"/>
    <w:rsid w:val="00337DC7"/>
    <w:rsid w:val="00347913"/>
    <w:rsid w:val="00362818"/>
    <w:rsid w:val="00362A6B"/>
    <w:rsid w:val="00362BC2"/>
    <w:rsid w:val="00365DDC"/>
    <w:rsid w:val="00372A70"/>
    <w:rsid w:val="003A527E"/>
    <w:rsid w:val="003C57C1"/>
    <w:rsid w:val="003E3EC3"/>
    <w:rsid w:val="003F4E04"/>
    <w:rsid w:val="0040103F"/>
    <w:rsid w:val="00404362"/>
    <w:rsid w:val="0042308B"/>
    <w:rsid w:val="004362F8"/>
    <w:rsid w:val="0045049A"/>
    <w:rsid w:val="0046701A"/>
    <w:rsid w:val="00472C32"/>
    <w:rsid w:val="004903C2"/>
    <w:rsid w:val="004A6800"/>
    <w:rsid w:val="004B5EF0"/>
    <w:rsid w:val="004B627A"/>
    <w:rsid w:val="004B7255"/>
    <w:rsid w:val="004C0F39"/>
    <w:rsid w:val="004F71DC"/>
    <w:rsid w:val="005154E4"/>
    <w:rsid w:val="005232B2"/>
    <w:rsid w:val="00542688"/>
    <w:rsid w:val="005442DB"/>
    <w:rsid w:val="005D5A8D"/>
    <w:rsid w:val="005F3367"/>
    <w:rsid w:val="005F7707"/>
    <w:rsid w:val="00606B15"/>
    <w:rsid w:val="00610C0D"/>
    <w:rsid w:val="00612D4D"/>
    <w:rsid w:val="0061322C"/>
    <w:rsid w:val="00622952"/>
    <w:rsid w:val="00630256"/>
    <w:rsid w:val="00632593"/>
    <w:rsid w:val="00637056"/>
    <w:rsid w:val="00643659"/>
    <w:rsid w:val="00650286"/>
    <w:rsid w:val="00654F20"/>
    <w:rsid w:val="006558AD"/>
    <w:rsid w:val="00664CEC"/>
    <w:rsid w:val="00690D5D"/>
    <w:rsid w:val="00694105"/>
    <w:rsid w:val="006C53FD"/>
    <w:rsid w:val="006C5592"/>
    <w:rsid w:val="006D49C9"/>
    <w:rsid w:val="007013E9"/>
    <w:rsid w:val="007075D6"/>
    <w:rsid w:val="007075DB"/>
    <w:rsid w:val="00712F4B"/>
    <w:rsid w:val="00730533"/>
    <w:rsid w:val="00751619"/>
    <w:rsid w:val="00754460"/>
    <w:rsid w:val="0075762F"/>
    <w:rsid w:val="007714AB"/>
    <w:rsid w:val="00772B1F"/>
    <w:rsid w:val="00783B89"/>
    <w:rsid w:val="007928F6"/>
    <w:rsid w:val="007A0D21"/>
    <w:rsid w:val="0082393E"/>
    <w:rsid w:val="0083557C"/>
    <w:rsid w:val="00860DE5"/>
    <w:rsid w:val="00881C29"/>
    <w:rsid w:val="00884DB2"/>
    <w:rsid w:val="00884FFE"/>
    <w:rsid w:val="008A3463"/>
    <w:rsid w:val="008C2117"/>
    <w:rsid w:val="008F6096"/>
    <w:rsid w:val="009162F2"/>
    <w:rsid w:val="0095775F"/>
    <w:rsid w:val="00971124"/>
    <w:rsid w:val="0097144B"/>
    <w:rsid w:val="009A5EFA"/>
    <w:rsid w:val="009C19BC"/>
    <w:rsid w:val="009D317B"/>
    <w:rsid w:val="009D75A9"/>
    <w:rsid w:val="009E2583"/>
    <w:rsid w:val="009F7007"/>
    <w:rsid w:val="00A10016"/>
    <w:rsid w:val="00A15885"/>
    <w:rsid w:val="00A21B83"/>
    <w:rsid w:val="00A23728"/>
    <w:rsid w:val="00A24961"/>
    <w:rsid w:val="00A258D5"/>
    <w:rsid w:val="00A25ECB"/>
    <w:rsid w:val="00A316C1"/>
    <w:rsid w:val="00A46E89"/>
    <w:rsid w:val="00A555FA"/>
    <w:rsid w:val="00A55D3D"/>
    <w:rsid w:val="00A67407"/>
    <w:rsid w:val="00A712CB"/>
    <w:rsid w:val="00A752FA"/>
    <w:rsid w:val="00AA5342"/>
    <w:rsid w:val="00AB6FB9"/>
    <w:rsid w:val="00AE5262"/>
    <w:rsid w:val="00B02884"/>
    <w:rsid w:val="00B03F85"/>
    <w:rsid w:val="00B35012"/>
    <w:rsid w:val="00B37CCE"/>
    <w:rsid w:val="00B37DD8"/>
    <w:rsid w:val="00B40C72"/>
    <w:rsid w:val="00B46B5B"/>
    <w:rsid w:val="00B65EDE"/>
    <w:rsid w:val="00B77A72"/>
    <w:rsid w:val="00B82B1A"/>
    <w:rsid w:val="00B94364"/>
    <w:rsid w:val="00B96ED0"/>
    <w:rsid w:val="00BD760B"/>
    <w:rsid w:val="00BF795E"/>
    <w:rsid w:val="00BF7DDC"/>
    <w:rsid w:val="00C066F7"/>
    <w:rsid w:val="00C13122"/>
    <w:rsid w:val="00C31352"/>
    <w:rsid w:val="00C41F5D"/>
    <w:rsid w:val="00C45B0C"/>
    <w:rsid w:val="00C81DF1"/>
    <w:rsid w:val="00C81FFE"/>
    <w:rsid w:val="00C83C59"/>
    <w:rsid w:val="00C87833"/>
    <w:rsid w:val="00CC31C1"/>
    <w:rsid w:val="00CC3F36"/>
    <w:rsid w:val="00CF4344"/>
    <w:rsid w:val="00D174A1"/>
    <w:rsid w:val="00D33EE1"/>
    <w:rsid w:val="00DB6073"/>
    <w:rsid w:val="00DB7045"/>
    <w:rsid w:val="00DC02B8"/>
    <w:rsid w:val="00E3070E"/>
    <w:rsid w:val="00E320AF"/>
    <w:rsid w:val="00E43509"/>
    <w:rsid w:val="00E458F3"/>
    <w:rsid w:val="00E57DB4"/>
    <w:rsid w:val="00E60075"/>
    <w:rsid w:val="00E83CD6"/>
    <w:rsid w:val="00E970F7"/>
    <w:rsid w:val="00ED0373"/>
    <w:rsid w:val="00ED4266"/>
    <w:rsid w:val="00EE243E"/>
    <w:rsid w:val="00EF6911"/>
    <w:rsid w:val="00F0498E"/>
    <w:rsid w:val="00F36B3A"/>
    <w:rsid w:val="00F518E7"/>
    <w:rsid w:val="00F850D2"/>
    <w:rsid w:val="00FA3822"/>
    <w:rsid w:val="00FB1AD4"/>
    <w:rsid w:val="00FB72A4"/>
    <w:rsid w:val="00FC0C2C"/>
    <w:rsid w:val="00FC40A7"/>
    <w:rsid w:val="00FE1EC1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1D1D9695-E887-40B0-A6B2-45FADB7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@secomba.com" TargetMode="External"/><Relationship Id="rId4" Type="http://schemas.openxmlformats.org/officeDocument/2006/relationships/hyperlink" Target="http://www.boxcrypt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</dc:creator>
  <cp:lastModifiedBy>Andrea Wittek</cp:lastModifiedBy>
  <cp:revision>19</cp:revision>
  <cp:lastPrinted>2013-09-20T15:24:00Z</cp:lastPrinted>
  <dcterms:created xsi:type="dcterms:W3CDTF">2013-09-19T11:52:00Z</dcterms:created>
  <dcterms:modified xsi:type="dcterms:W3CDTF">2013-09-20T16:01:00Z</dcterms:modified>
</cp:coreProperties>
</file>